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5B" w:rsidRDefault="006545C3">
      <w:r w:rsidRPr="006545C3">
        <w:rPr>
          <w:rFonts w:ascii="Arial" w:hAnsi="Arial" w:cs="Arial"/>
          <w:b/>
        </w:rPr>
        <w:t xml:space="preserve">Evidencia de aprendizaje. </w:t>
      </w:r>
      <w:r w:rsidR="00003FF3" w:rsidRPr="00003FF3">
        <w:rPr>
          <w:rFonts w:ascii="Arial" w:hAnsi="Arial" w:cs="Arial"/>
          <w:b/>
        </w:rPr>
        <w:t>Paradigmas psicológicos.</w:t>
      </w:r>
    </w:p>
    <w:p w:rsidR="00252E6C" w:rsidRPr="00926653" w:rsidRDefault="00252E6C" w:rsidP="00926653">
      <w:pPr>
        <w:shd w:val="clear" w:color="auto" w:fill="B8E5EE"/>
        <w:rPr>
          <w:rFonts w:ascii="Arial" w:eastAsia="Calibri" w:hAnsi="Arial" w:cs="Arial"/>
          <w:b/>
        </w:rPr>
      </w:pPr>
      <w:r w:rsidRPr="00926653">
        <w:rPr>
          <w:rFonts w:ascii="Arial" w:eastAsia="Calibri" w:hAnsi="Arial" w:cs="Arial"/>
          <w:b/>
        </w:rPr>
        <w:t xml:space="preserve">Rúbrica </w:t>
      </w:r>
    </w:p>
    <w:p w:rsidR="00252E6C" w:rsidRDefault="00252E6C" w:rsidP="00FB7980">
      <w:pPr>
        <w:spacing w:after="0"/>
        <w:rPr>
          <w:rFonts w:ascii="Arial" w:eastAsia="Calibri" w:hAnsi="Arial" w:cs="Arial"/>
        </w:rPr>
      </w:pPr>
      <w:bookmarkStart w:id="0" w:name="_GoBack"/>
      <w:bookmarkEnd w:id="0"/>
    </w:p>
    <w:tbl>
      <w:tblPr>
        <w:tblStyle w:val="Tablaconcuadrcula"/>
        <w:tblW w:w="0" w:type="auto"/>
        <w:tblInd w:w="-75" w:type="dxa"/>
        <w:tblLook w:val="04A0" w:firstRow="1" w:lastRow="0" w:firstColumn="1" w:lastColumn="0" w:noHBand="0" w:noVBand="1"/>
      </w:tblPr>
      <w:tblGrid>
        <w:gridCol w:w="1771"/>
        <w:gridCol w:w="4581"/>
        <w:gridCol w:w="708"/>
        <w:gridCol w:w="1286"/>
        <w:gridCol w:w="1554"/>
      </w:tblGrid>
      <w:tr w:rsidR="006545C3" w:rsidRPr="00CE22C2" w:rsidTr="00E753C7">
        <w:trPr>
          <w:trHeight w:hRule="exact" w:val="598"/>
        </w:trPr>
        <w:tc>
          <w:tcPr>
            <w:tcW w:w="1771" w:type="dxa"/>
            <w:shd w:val="clear" w:color="auto" w:fill="B8E5EE"/>
          </w:tcPr>
          <w:p w:rsidR="00A26951" w:rsidRPr="00CE22C2" w:rsidRDefault="00A26951" w:rsidP="00A26951">
            <w:r w:rsidRPr="00CE22C2">
              <w:rPr>
                <w:rFonts w:cs="Arial"/>
                <w:b/>
              </w:rPr>
              <w:t>Criterio</w:t>
            </w:r>
          </w:p>
        </w:tc>
        <w:tc>
          <w:tcPr>
            <w:tcW w:w="4581" w:type="dxa"/>
            <w:shd w:val="clear" w:color="auto" w:fill="B8E5EE"/>
          </w:tcPr>
          <w:p w:rsidR="00A26951" w:rsidRPr="00CE22C2" w:rsidRDefault="00A26951" w:rsidP="00A26951">
            <w:r w:rsidRPr="00CE22C2">
              <w:rPr>
                <w:rFonts w:cs="Arial"/>
                <w:b/>
              </w:rPr>
              <w:t>Indicadores</w:t>
            </w:r>
          </w:p>
        </w:tc>
        <w:tc>
          <w:tcPr>
            <w:tcW w:w="0" w:type="auto"/>
            <w:shd w:val="clear" w:color="auto" w:fill="B8E5EE"/>
          </w:tcPr>
          <w:p w:rsidR="00A26951" w:rsidRPr="00CE22C2" w:rsidRDefault="00A26951" w:rsidP="00A26951">
            <w:r w:rsidRPr="00CE22C2">
              <w:rPr>
                <w:rFonts w:cs="Arial"/>
                <w:b/>
              </w:rPr>
              <w:t>Valor</w:t>
            </w:r>
          </w:p>
        </w:tc>
        <w:tc>
          <w:tcPr>
            <w:tcW w:w="0" w:type="auto"/>
            <w:shd w:val="clear" w:color="auto" w:fill="B8E5EE"/>
          </w:tcPr>
          <w:p w:rsidR="00A26951" w:rsidRPr="00CE22C2" w:rsidRDefault="00A26951" w:rsidP="00A26951">
            <w:r w:rsidRPr="00CE22C2">
              <w:rPr>
                <w:rFonts w:cs="Arial"/>
                <w:b/>
              </w:rPr>
              <w:t>Puntaje alcanzado</w:t>
            </w:r>
          </w:p>
        </w:tc>
        <w:tc>
          <w:tcPr>
            <w:tcW w:w="0" w:type="auto"/>
            <w:shd w:val="clear" w:color="auto" w:fill="B8E5EE"/>
          </w:tcPr>
          <w:p w:rsidR="00A26951" w:rsidRPr="00CE22C2" w:rsidRDefault="00A26951" w:rsidP="00A26951">
            <w:r w:rsidRPr="00CE22C2">
              <w:rPr>
                <w:rFonts w:cs="Arial"/>
                <w:b/>
              </w:rPr>
              <w:t>Observaciones</w:t>
            </w:r>
          </w:p>
        </w:tc>
      </w:tr>
      <w:tr w:rsidR="00E753C7" w:rsidRPr="00CE22C2" w:rsidTr="00472BAE">
        <w:trPr>
          <w:trHeight w:hRule="exact" w:val="1235"/>
        </w:trPr>
        <w:tc>
          <w:tcPr>
            <w:tcW w:w="1771" w:type="dxa"/>
            <w:shd w:val="clear" w:color="auto" w:fill="EDEDED" w:themeFill="accent3" w:themeFillTint="33"/>
          </w:tcPr>
          <w:p w:rsidR="00E753C7" w:rsidRPr="00E753C7" w:rsidRDefault="00E753C7" w:rsidP="00E753C7">
            <w:pPr>
              <w:rPr>
                <w:b/>
              </w:rPr>
            </w:pPr>
            <w:r w:rsidRPr="00E753C7">
              <w:rPr>
                <w:b/>
              </w:rPr>
              <w:t>Profundización del tema</w:t>
            </w:r>
          </w:p>
        </w:tc>
        <w:tc>
          <w:tcPr>
            <w:tcW w:w="4581" w:type="dxa"/>
          </w:tcPr>
          <w:p w:rsidR="00E753C7" w:rsidRPr="00572044" w:rsidRDefault="00E753C7" w:rsidP="00472BAE">
            <w:r w:rsidRPr="00572044">
              <w:t xml:space="preserve">Describe clara y sustancialmente la información </w:t>
            </w:r>
            <w:r w:rsidR="00472BAE">
              <w:t>sobre los enfoques teóricos de los paradigmas psicológicos</w:t>
            </w:r>
            <w:r w:rsidRPr="00572044">
              <w:t xml:space="preserve"> y emite una buena cantidad de detalles.</w:t>
            </w:r>
          </w:p>
        </w:tc>
        <w:tc>
          <w:tcPr>
            <w:tcW w:w="0" w:type="auto"/>
          </w:tcPr>
          <w:p w:rsidR="00E753C7" w:rsidRPr="00572044" w:rsidRDefault="00E753C7" w:rsidP="00E753C7">
            <w:r w:rsidRPr="00572044">
              <w:t>10%</w:t>
            </w:r>
          </w:p>
        </w:tc>
        <w:tc>
          <w:tcPr>
            <w:tcW w:w="0" w:type="auto"/>
          </w:tcPr>
          <w:p w:rsidR="00E753C7" w:rsidRPr="00CE22C2" w:rsidRDefault="00E753C7" w:rsidP="00E753C7"/>
        </w:tc>
        <w:tc>
          <w:tcPr>
            <w:tcW w:w="0" w:type="auto"/>
          </w:tcPr>
          <w:p w:rsidR="00E753C7" w:rsidRPr="00CE22C2" w:rsidRDefault="00E753C7" w:rsidP="00E753C7"/>
        </w:tc>
      </w:tr>
      <w:tr w:rsidR="00E753C7" w:rsidRPr="00CE22C2" w:rsidTr="00472BAE">
        <w:trPr>
          <w:trHeight w:hRule="exact" w:val="1281"/>
        </w:trPr>
        <w:tc>
          <w:tcPr>
            <w:tcW w:w="1771" w:type="dxa"/>
            <w:shd w:val="clear" w:color="auto" w:fill="EDEDED" w:themeFill="accent3" w:themeFillTint="33"/>
          </w:tcPr>
          <w:p w:rsidR="00E753C7" w:rsidRPr="00E753C7" w:rsidRDefault="00E753C7" w:rsidP="00E753C7">
            <w:pPr>
              <w:rPr>
                <w:b/>
              </w:rPr>
            </w:pPr>
            <w:r w:rsidRPr="00E753C7">
              <w:rPr>
                <w:b/>
              </w:rPr>
              <w:t>Organización de la información</w:t>
            </w:r>
          </w:p>
        </w:tc>
        <w:tc>
          <w:tcPr>
            <w:tcW w:w="4581" w:type="dxa"/>
          </w:tcPr>
          <w:p w:rsidR="00E753C7" w:rsidRPr="00572044" w:rsidRDefault="00E753C7" w:rsidP="00E753C7">
            <w:r w:rsidRPr="00572044">
              <w:t>La información se encuentra organizada en prioridades que abonan al tema</w:t>
            </w:r>
            <w:r w:rsidR="00472BAE">
              <w:t>, según lo solicitado</w:t>
            </w:r>
            <w:r w:rsidRPr="00572044">
              <w:t xml:space="preserve"> y la comparación es de fácil seguimiento.</w:t>
            </w:r>
          </w:p>
        </w:tc>
        <w:tc>
          <w:tcPr>
            <w:tcW w:w="0" w:type="auto"/>
          </w:tcPr>
          <w:p w:rsidR="00E753C7" w:rsidRPr="00572044" w:rsidRDefault="00E753C7" w:rsidP="00E753C7">
            <w:r w:rsidRPr="00572044">
              <w:t>10%</w:t>
            </w:r>
          </w:p>
        </w:tc>
        <w:tc>
          <w:tcPr>
            <w:tcW w:w="0" w:type="auto"/>
          </w:tcPr>
          <w:p w:rsidR="00E753C7" w:rsidRPr="00CE22C2" w:rsidRDefault="00E753C7" w:rsidP="00E753C7"/>
        </w:tc>
        <w:tc>
          <w:tcPr>
            <w:tcW w:w="0" w:type="auto"/>
          </w:tcPr>
          <w:p w:rsidR="00E753C7" w:rsidRPr="00CE22C2" w:rsidRDefault="00E753C7" w:rsidP="00E753C7"/>
        </w:tc>
      </w:tr>
      <w:tr w:rsidR="00E753C7" w:rsidRPr="00CE22C2" w:rsidTr="00E753C7">
        <w:trPr>
          <w:trHeight w:hRule="exact" w:val="980"/>
        </w:trPr>
        <w:tc>
          <w:tcPr>
            <w:tcW w:w="1771" w:type="dxa"/>
            <w:shd w:val="clear" w:color="auto" w:fill="EDEDED" w:themeFill="accent3" w:themeFillTint="33"/>
          </w:tcPr>
          <w:p w:rsidR="00E753C7" w:rsidRPr="00E753C7" w:rsidRDefault="00E753C7" w:rsidP="00E753C7">
            <w:pPr>
              <w:rPr>
                <w:b/>
              </w:rPr>
            </w:pPr>
            <w:r w:rsidRPr="00E753C7">
              <w:rPr>
                <w:b/>
              </w:rPr>
              <w:t>Categorías comparadas</w:t>
            </w:r>
          </w:p>
        </w:tc>
        <w:tc>
          <w:tcPr>
            <w:tcW w:w="4581" w:type="dxa"/>
          </w:tcPr>
          <w:p w:rsidR="00E753C7" w:rsidRPr="00572044" w:rsidRDefault="00E753C7" w:rsidP="00E753C7">
            <w:r w:rsidRPr="00572044">
              <w:t>Utiliza categorías claramente definidas y emite la información por jerarquías para permitir una adecuada comparación del tema establecido.</w:t>
            </w:r>
          </w:p>
        </w:tc>
        <w:tc>
          <w:tcPr>
            <w:tcW w:w="0" w:type="auto"/>
          </w:tcPr>
          <w:p w:rsidR="00E753C7" w:rsidRPr="00572044" w:rsidRDefault="00E753C7" w:rsidP="00E753C7">
            <w:r w:rsidRPr="00572044">
              <w:t>10%</w:t>
            </w:r>
          </w:p>
        </w:tc>
        <w:tc>
          <w:tcPr>
            <w:tcW w:w="0" w:type="auto"/>
          </w:tcPr>
          <w:p w:rsidR="00E753C7" w:rsidRPr="00CE22C2" w:rsidRDefault="00E753C7" w:rsidP="00E753C7"/>
        </w:tc>
        <w:tc>
          <w:tcPr>
            <w:tcW w:w="0" w:type="auto"/>
          </w:tcPr>
          <w:p w:rsidR="00E753C7" w:rsidRPr="00CE22C2" w:rsidRDefault="00E753C7" w:rsidP="00E753C7"/>
        </w:tc>
      </w:tr>
      <w:tr w:rsidR="00E753C7" w:rsidRPr="00CE22C2" w:rsidTr="00E753C7">
        <w:trPr>
          <w:trHeight w:hRule="exact" w:val="1007"/>
        </w:trPr>
        <w:tc>
          <w:tcPr>
            <w:tcW w:w="1771" w:type="dxa"/>
            <w:shd w:val="clear" w:color="auto" w:fill="EDEDED" w:themeFill="accent3" w:themeFillTint="33"/>
          </w:tcPr>
          <w:p w:rsidR="00E753C7" w:rsidRPr="00E753C7" w:rsidRDefault="00E753C7" w:rsidP="00E753C7">
            <w:pPr>
              <w:rPr>
                <w:b/>
              </w:rPr>
            </w:pPr>
            <w:r w:rsidRPr="00E753C7">
              <w:rPr>
                <w:b/>
              </w:rPr>
              <w:t>Dominio del tema</w:t>
            </w:r>
          </w:p>
        </w:tc>
        <w:tc>
          <w:tcPr>
            <w:tcW w:w="4581" w:type="dxa"/>
          </w:tcPr>
          <w:p w:rsidR="00E753C7" w:rsidRPr="00572044" w:rsidRDefault="00E753C7" w:rsidP="00E753C7">
            <w:r w:rsidRPr="00572044">
              <w:t>Explica de forma integral la información del cuadro, relacionando su contenido y la información que hasta ahora se ha estudiado.</w:t>
            </w:r>
          </w:p>
        </w:tc>
        <w:tc>
          <w:tcPr>
            <w:tcW w:w="0" w:type="auto"/>
          </w:tcPr>
          <w:p w:rsidR="00E753C7" w:rsidRPr="00572044" w:rsidRDefault="00E753C7" w:rsidP="00E753C7">
            <w:r w:rsidRPr="00572044">
              <w:t>20%</w:t>
            </w:r>
          </w:p>
        </w:tc>
        <w:tc>
          <w:tcPr>
            <w:tcW w:w="0" w:type="auto"/>
          </w:tcPr>
          <w:p w:rsidR="00E753C7" w:rsidRPr="00CE22C2" w:rsidRDefault="00E753C7" w:rsidP="00E753C7"/>
        </w:tc>
        <w:tc>
          <w:tcPr>
            <w:tcW w:w="0" w:type="auto"/>
          </w:tcPr>
          <w:p w:rsidR="00E753C7" w:rsidRPr="00CE22C2" w:rsidRDefault="00E753C7" w:rsidP="00E753C7"/>
        </w:tc>
      </w:tr>
      <w:tr w:rsidR="00E753C7" w:rsidRPr="00CE22C2" w:rsidTr="00E753C7">
        <w:trPr>
          <w:trHeight w:hRule="exact" w:val="1277"/>
        </w:trPr>
        <w:tc>
          <w:tcPr>
            <w:tcW w:w="1771" w:type="dxa"/>
            <w:shd w:val="clear" w:color="auto" w:fill="EDEDED" w:themeFill="accent3" w:themeFillTint="33"/>
          </w:tcPr>
          <w:p w:rsidR="00E753C7" w:rsidRPr="00E753C7" w:rsidRDefault="00E753C7" w:rsidP="00E753C7">
            <w:pPr>
              <w:rPr>
                <w:b/>
              </w:rPr>
            </w:pPr>
            <w:r w:rsidRPr="00E753C7">
              <w:rPr>
                <w:b/>
              </w:rPr>
              <w:t>Análisis y síntesis de la información</w:t>
            </w:r>
          </w:p>
        </w:tc>
        <w:tc>
          <w:tcPr>
            <w:tcW w:w="4581" w:type="dxa"/>
          </w:tcPr>
          <w:p w:rsidR="00E753C7" w:rsidRPr="00572044" w:rsidRDefault="00E753C7" w:rsidP="00E753C7">
            <w:r w:rsidRPr="00572044">
              <w:t>Resalta ideas fundamentales relacionadas con el tema; tiene una buena secuencia al enlazar sus ideas con la información, lo cual denotan su autenticidad.</w:t>
            </w:r>
          </w:p>
        </w:tc>
        <w:tc>
          <w:tcPr>
            <w:tcW w:w="0" w:type="auto"/>
          </w:tcPr>
          <w:p w:rsidR="00E753C7" w:rsidRPr="00572044" w:rsidRDefault="00E753C7" w:rsidP="00E753C7">
            <w:r w:rsidRPr="00572044">
              <w:t>20%</w:t>
            </w:r>
          </w:p>
        </w:tc>
        <w:tc>
          <w:tcPr>
            <w:tcW w:w="0" w:type="auto"/>
          </w:tcPr>
          <w:p w:rsidR="00E753C7" w:rsidRPr="00CE22C2" w:rsidRDefault="00E753C7" w:rsidP="00E753C7"/>
        </w:tc>
        <w:tc>
          <w:tcPr>
            <w:tcW w:w="0" w:type="auto"/>
          </w:tcPr>
          <w:p w:rsidR="00E753C7" w:rsidRPr="00CE22C2" w:rsidRDefault="00E753C7" w:rsidP="00E753C7"/>
        </w:tc>
      </w:tr>
      <w:tr w:rsidR="00E753C7" w:rsidRPr="00CE22C2" w:rsidTr="00472BAE">
        <w:trPr>
          <w:trHeight w:hRule="exact" w:val="1564"/>
        </w:trPr>
        <w:tc>
          <w:tcPr>
            <w:tcW w:w="1771" w:type="dxa"/>
            <w:shd w:val="clear" w:color="auto" w:fill="EDEDED" w:themeFill="accent3" w:themeFillTint="33"/>
          </w:tcPr>
          <w:p w:rsidR="00E753C7" w:rsidRPr="00E753C7" w:rsidRDefault="00E753C7" w:rsidP="00E753C7">
            <w:pPr>
              <w:rPr>
                <w:b/>
              </w:rPr>
            </w:pPr>
            <w:r w:rsidRPr="00E753C7">
              <w:rPr>
                <w:b/>
              </w:rPr>
              <w:t>Elementos propios del cuadro comparativo</w:t>
            </w:r>
          </w:p>
        </w:tc>
        <w:tc>
          <w:tcPr>
            <w:tcW w:w="4581" w:type="dxa"/>
          </w:tcPr>
          <w:p w:rsidR="00E753C7" w:rsidRPr="00572044" w:rsidRDefault="00E753C7" w:rsidP="00E753C7">
            <w:r w:rsidRPr="00572044">
              <w:t>Está bien organizado y claramente presentado, es de fácil seguimiento, atractivo y cumple con los criterios de diseño planteados.</w:t>
            </w:r>
            <w:r w:rsidR="00472BAE" w:rsidRPr="00572044">
              <w:t xml:space="preserve"> Emite la información de forma clara, gramaticalmente coherente y con buena ortografía y sintaxis.</w:t>
            </w:r>
          </w:p>
        </w:tc>
        <w:tc>
          <w:tcPr>
            <w:tcW w:w="0" w:type="auto"/>
          </w:tcPr>
          <w:p w:rsidR="00E753C7" w:rsidRPr="00572044" w:rsidRDefault="00E753C7" w:rsidP="00E753C7">
            <w:r w:rsidRPr="00572044">
              <w:t>20%</w:t>
            </w:r>
          </w:p>
        </w:tc>
        <w:tc>
          <w:tcPr>
            <w:tcW w:w="0" w:type="auto"/>
          </w:tcPr>
          <w:p w:rsidR="00E753C7" w:rsidRPr="00CE22C2" w:rsidRDefault="00E753C7" w:rsidP="00E753C7">
            <w:pPr>
              <w:rPr>
                <w:rFonts w:cs="Arial"/>
              </w:rPr>
            </w:pPr>
          </w:p>
        </w:tc>
        <w:tc>
          <w:tcPr>
            <w:tcW w:w="0" w:type="auto"/>
          </w:tcPr>
          <w:p w:rsidR="00E753C7" w:rsidRPr="00CE22C2" w:rsidRDefault="00E753C7" w:rsidP="00E753C7">
            <w:pPr>
              <w:rPr>
                <w:rFonts w:cs="Arial"/>
              </w:rPr>
            </w:pPr>
          </w:p>
        </w:tc>
      </w:tr>
      <w:tr w:rsidR="00E753C7" w:rsidRPr="00CE22C2" w:rsidTr="00472BAE">
        <w:trPr>
          <w:trHeight w:hRule="exact" w:val="1275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E753C7" w:rsidRPr="00E753C7" w:rsidRDefault="00472BAE" w:rsidP="00E753C7">
            <w:pPr>
              <w:rPr>
                <w:b/>
              </w:rPr>
            </w:pPr>
            <w:r>
              <w:rPr>
                <w:b/>
              </w:rPr>
              <w:t>Exposición de la estructura del comportamiento humano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:rsidR="00E753C7" w:rsidRPr="00572044" w:rsidRDefault="00472BAE" w:rsidP="00E753C7">
            <w:r>
              <w:t>Explica la estructura del comportamiento humano a partir de la información que emite en el cuadro comparativo.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753C7" w:rsidRDefault="00E753C7" w:rsidP="00E753C7">
            <w:r w:rsidRPr="00572044">
              <w:t>10%</w:t>
            </w:r>
          </w:p>
        </w:tc>
        <w:tc>
          <w:tcPr>
            <w:tcW w:w="0" w:type="auto"/>
          </w:tcPr>
          <w:p w:rsidR="00E753C7" w:rsidRPr="00CE22C2" w:rsidRDefault="00E753C7" w:rsidP="00E753C7"/>
        </w:tc>
        <w:tc>
          <w:tcPr>
            <w:tcW w:w="0" w:type="auto"/>
          </w:tcPr>
          <w:p w:rsidR="00E753C7" w:rsidRPr="00CE22C2" w:rsidRDefault="00E753C7" w:rsidP="00E753C7"/>
        </w:tc>
      </w:tr>
      <w:tr w:rsidR="00A26951" w:rsidRPr="00CE22C2" w:rsidTr="00E753C7">
        <w:trPr>
          <w:trHeight w:hRule="exact" w:val="416"/>
        </w:trPr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6951" w:rsidRPr="00E753C7" w:rsidRDefault="00A26951" w:rsidP="00A26951">
            <w:pPr>
              <w:rPr>
                <w:rFonts w:cs="Arial"/>
                <w:b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6951" w:rsidRPr="00CE22C2" w:rsidRDefault="00A26951" w:rsidP="00A26951">
            <w:pPr>
              <w:rPr>
                <w:rFonts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26951" w:rsidRPr="00CE22C2" w:rsidRDefault="00680C55" w:rsidP="00A26951">
            <w:r w:rsidRPr="00CE22C2">
              <w:t>100%</w:t>
            </w:r>
          </w:p>
        </w:tc>
        <w:tc>
          <w:tcPr>
            <w:tcW w:w="0" w:type="auto"/>
          </w:tcPr>
          <w:p w:rsidR="00A26951" w:rsidRPr="00CE22C2" w:rsidRDefault="00A26951" w:rsidP="00A26951"/>
        </w:tc>
        <w:tc>
          <w:tcPr>
            <w:tcW w:w="0" w:type="auto"/>
          </w:tcPr>
          <w:p w:rsidR="00A26951" w:rsidRPr="00CE22C2" w:rsidRDefault="00A26951" w:rsidP="00A26951"/>
        </w:tc>
      </w:tr>
    </w:tbl>
    <w:p w:rsidR="00252E6C" w:rsidRDefault="00252E6C" w:rsidP="002F1622"/>
    <w:sectPr w:rsidR="00252E6C" w:rsidSect="00166291">
      <w:headerReference w:type="default" r:id="rId6"/>
      <w:footerReference w:type="default" r:id="rId7"/>
      <w:pgSz w:w="12240" w:h="15840"/>
      <w:pgMar w:top="1440" w:right="1325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46" w:rsidRDefault="00A93A46" w:rsidP="00680C55">
      <w:pPr>
        <w:spacing w:after="0" w:line="240" w:lineRule="auto"/>
      </w:pPr>
      <w:r>
        <w:separator/>
      </w:r>
    </w:p>
  </w:endnote>
  <w:endnote w:type="continuationSeparator" w:id="0">
    <w:p w:rsidR="00A93A46" w:rsidRDefault="00A93A46" w:rsidP="0068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91" w:rsidRDefault="00166291" w:rsidP="00166291">
    <w:pPr>
      <w:pStyle w:val="Piedepgina"/>
    </w:pPr>
    <w:r w:rsidRPr="00A71733">
      <w:rPr>
        <w:rFonts w:ascii="Arial" w:eastAsia="Arial" w:hAnsi="Arial" w:cs="Times New Roman"/>
        <w:color w:val="2E74B5" w:themeColor="accent1" w:themeShade="BF"/>
      </w:rPr>
      <w:t>División de Ciencias Sociales y Administrativas / Seguridad Pública</w:t>
    </w:r>
  </w:p>
  <w:p w:rsidR="00680C55" w:rsidRPr="00166291" w:rsidRDefault="00680C55" w:rsidP="00166291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46" w:rsidRDefault="00A93A46" w:rsidP="00680C55">
      <w:pPr>
        <w:spacing w:after="0" w:line="240" w:lineRule="auto"/>
      </w:pPr>
      <w:r>
        <w:separator/>
      </w:r>
    </w:p>
  </w:footnote>
  <w:footnote w:type="continuationSeparator" w:id="0">
    <w:p w:rsidR="00A93A46" w:rsidRDefault="00A93A46" w:rsidP="0068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291" w:rsidRPr="00B20229" w:rsidRDefault="00166291" w:rsidP="00166291">
    <w:pPr>
      <w:pStyle w:val="Puesto"/>
      <w:tabs>
        <w:tab w:val="clear" w:pos="4419"/>
        <w:tab w:val="clear" w:pos="8838"/>
        <w:tab w:val="left" w:pos="7485"/>
      </w:tabs>
      <w:ind w:left="-709"/>
      <w:rPr>
        <w:sz w:val="28"/>
      </w:rPr>
    </w:pPr>
    <w:r w:rsidRPr="00B20229">
      <w:rPr>
        <w:sz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0AA2B515" wp14:editId="1F09AD5D">
          <wp:simplePos x="0" y="0"/>
          <wp:positionH relativeFrom="page">
            <wp:align>left</wp:align>
          </wp:positionH>
          <wp:positionV relativeFrom="paragraph">
            <wp:posOffset>-174370</wp:posOffset>
          </wp:positionV>
          <wp:extent cx="8061695" cy="1076960"/>
          <wp:effectExtent l="0" t="0" r="0" b="8890"/>
          <wp:wrapNone/>
          <wp:docPr id="6" name="Imagen 6" descr="Macintosh HD:Users:jorgeluis12345:Dropbox:UnADM_CORRIENDO:DCSA:plecas_SP_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luis12345:Dropbox:UnADM_CORRIENDO:DCSA:plecas_SP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169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0229">
      <w:rPr>
        <w:sz w:val="28"/>
        <w:lang w:val="es-MX" w:eastAsia="es-MX"/>
      </w:rPr>
      <w:t>Introducción a la psicología</w:t>
    </w:r>
    <w:r w:rsidRPr="00B20229">
      <w:rPr>
        <w:sz w:val="28"/>
      </w:rPr>
      <w:t xml:space="preserve"> </w:t>
    </w:r>
    <w:r>
      <w:rPr>
        <w:sz w:val="28"/>
      </w:rPr>
      <w:tab/>
    </w:r>
  </w:p>
  <w:p w:rsidR="00166291" w:rsidRDefault="00166291" w:rsidP="00166291">
    <w:pPr>
      <w:pStyle w:val="Puesto"/>
      <w:ind w:left="-709"/>
      <w:rPr>
        <w:sz w:val="28"/>
      </w:rPr>
    </w:pPr>
    <w:r w:rsidRPr="00B20229">
      <w:rPr>
        <w:sz w:val="28"/>
      </w:rPr>
      <w:t xml:space="preserve">Unidad 2. Orígenes de las teorías y paradigmas de </w:t>
    </w:r>
  </w:p>
  <w:p w:rsidR="00166291" w:rsidRPr="00B20229" w:rsidRDefault="00166291" w:rsidP="00166291">
    <w:pPr>
      <w:pStyle w:val="Puesto"/>
      <w:ind w:left="-709"/>
    </w:pPr>
    <w:r w:rsidRPr="00B20229">
      <w:rPr>
        <w:sz w:val="28"/>
      </w:rPr>
      <w:t xml:space="preserve">la psicología científica contemporánea                     </w:t>
    </w:r>
    <w:r w:rsidRPr="00B20229">
      <w:t xml:space="preserve">                                    </w:t>
    </w:r>
  </w:p>
  <w:p w:rsidR="00166291" w:rsidRPr="00B20229" w:rsidRDefault="00166291" w:rsidP="00166291">
    <w:pPr>
      <w:pStyle w:val="Encabezado"/>
      <w:rPr>
        <w:color w:val="FFFFFF" w:themeColor="background1"/>
      </w:rPr>
    </w:pPr>
  </w:p>
  <w:p w:rsidR="00680C55" w:rsidRPr="00926653" w:rsidRDefault="00680C55" w:rsidP="009266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6C"/>
    <w:rsid w:val="00003FF3"/>
    <w:rsid w:val="00076BC5"/>
    <w:rsid w:val="00166291"/>
    <w:rsid w:val="001C23F3"/>
    <w:rsid w:val="00252E6C"/>
    <w:rsid w:val="002929DC"/>
    <w:rsid w:val="002E5D43"/>
    <w:rsid w:val="002F1622"/>
    <w:rsid w:val="00356EC9"/>
    <w:rsid w:val="003638A4"/>
    <w:rsid w:val="00392BD0"/>
    <w:rsid w:val="003C0B67"/>
    <w:rsid w:val="00463B2B"/>
    <w:rsid w:val="00472BAE"/>
    <w:rsid w:val="004E44E2"/>
    <w:rsid w:val="0051682D"/>
    <w:rsid w:val="005E26B8"/>
    <w:rsid w:val="0064175D"/>
    <w:rsid w:val="006545C3"/>
    <w:rsid w:val="00680C55"/>
    <w:rsid w:val="006D0F30"/>
    <w:rsid w:val="00707943"/>
    <w:rsid w:val="00745DA3"/>
    <w:rsid w:val="00747B05"/>
    <w:rsid w:val="00774DCE"/>
    <w:rsid w:val="007A55A6"/>
    <w:rsid w:val="0080259C"/>
    <w:rsid w:val="00926653"/>
    <w:rsid w:val="00951BDF"/>
    <w:rsid w:val="009E1FB5"/>
    <w:rsid w:val="009F48D2"/>
    <w:rsid w:val="00A26951"/>
    <w:rsid w:val="00A51DB2"/>
    <w:rsid w:val="00A93A46"/>
    <w:rsid w:val="00B26993"/>
    <w:rsid w:val="00B812E8"/>
    <w:rsid w:val="00BE6B87"/>
    <w:rsid w:val="00BF094E"/>
    <w:rsid w:val="00C14C86"/>
    <w:rsid w:val="00C8467E"/>
    <w:rsid w:val="00CE22C2"/>
    <w:rsid w:val="00CE5632"/>
    <w:rsid w:val="00D52466"/>
    <w:rsid w:val="00DC0EC5"/>
    <w:rsid w:val="00DF5675"/>
    <w:rsid w:val="00E13F0C"/>
    <w:rsid w:val="00E753C7"/>
    <w:rsid w:val="00FB7980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A0C9F-45D9-42CC-8F94-380BF235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E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2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2E6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C55"/>
  </w:style>
  <w:style w:type="paragraph" w:styleId="Piedepgina">
    <w:name w:val="footer"/>
    <w:basedOn w:val="Normal"/>
    <w:link w:val="PiedepginaCar"/>
    <w:uiPriority w:val="99"/>
    <w:unhideWhenUsed/>
    <w:rsid w:val="00680C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C55"/>
  </w:style>
  <w:style w:type="paragraph" w:styleId="Textodeglobo">
    <w:name w:val="Balloon Text"/>
    <w:basedOn w:val="Normal"/>
    <w:link w:val="TextodegloboCar"/>
    <w:uiPriority w:val="99"/>
    <w:semiHidden/>
    <w:unhideWhenUsed/>
    <w:rsid w:val="00680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C55"/>
    <w:rPr>
      <w:rFonts w:ascii="Segoe UI" w:hAnsi="Segoe UI" w:cs="Segoe UI"/>
      <w:sz w:val="18"/>
      <w:szCs w:val="18"/>
    </w:rPr>
  </w:style>
  <w:style w:type="paragraph" w:styleId="Puesto">
    <w:name w:val="Title"/>
    <w:aliases w:val="Pleca 1"/>
    <w:basedOn w:val="Encabezado"/>
    <w:next w:val="Normal"/>
    <w:link w:val="PuestoCar"/>
    <w:uiPriority w:val="10"/>
    <w:qFormat/>
    <w:rsid w:val="00926653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PuestoCar">
    <w:name w:val="Puesto Car"/>
    <w:aliases w:val="Pleca 1 Car"/>
    <w:basedOn w:val="Fuentedeprrafopredeter"/>
    <w:link w:val="Puesto"/>
    <w:uiPriority w:val="10"/>
    <w:rsid w:val="00926653"/>
    <w:rPr>
      <w:b/>
      <w:noProof/>
      <w:color w:val="FFFFFF" w:themeColor="background1"/>
      <w:sz w:val="36"/>
      <w:szCs w:val="3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SOLIS</dc:creator>
  <cp:keywords/>
  <dc:description/>
  <cp:lastModifiedBy>AURA IZVETTE PEREZ RODRIGUEZ</cp:lastModifiedBy>
  <cp:revision>2</cp:revision>
  <cp:lastPrinted>2015-10-15T21:24:00Z</cp:lastPrinted>
  <dcterms:created xsi:type="dcterms:W3CDTF">2015-11-27T16:02:00Z</dcterms:created>
  <dcterms:modified xsi:type="dcterms:W3CDTF">2015-11-27T16:02:00Z</dcterms:modified>
</cp:coreProperties>
</file>