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EE" w:rsidRPr="00F470B3" w:rsidRDefault="00407EEE" w:rsidP="00594839">
      <w:pPr>
        <w:spacing w:after="0" w:line="240" w:lineRule="auto"/>
        <w:contextualSpacing/>
        <w:rPr>
          <w:rFonts w:asciiTheme="minorHAnsi" w:hAnsiTheme="minorHAnsi" w:cstheme="minorHAnsi"/>
          <w:sz w:val="20"/>
          <w:szCs w:val="20"/>
          <w:lang w:val="es-MX"/>
        </w:rPr>
      </w:pPr>
    </w:p>
    <w:tbl>
      <w:tblPr>
        <w:tblStyle w:val="Cuadrculamedia3-nfasis6"/>
        <w:tblW w:w="14885" w:type="dxa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885"/>
      </w:tblGrid>
      <w:tr w:rsidR="00407EEE" w:rsidTr="005C18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85" w:type="dxa"/>
            <w:shd w:val="clear" w:color="auto" w:fill="244061" w:themeFill="accent1" w:themeFillShade="80"/>
          </w:tcPr>
          <w:p w:rsidR="00407EEE" w:rsidRDefault="00C85940" w:rsidP="005C18E2">
            <w:pPr>
              <w:spacing w:line="240" w:lineRule="atLeast"/>
              <w:jc w:val="center"/>
              <w:rPr>
                <w:rFonts w:asciiTheme="minorHAnsi" w:hAnsiTheme="minorHAnsi"/>
                <w:sz w:val="24"/>
                <w:szCs w:val="24"/>
                <w:lang w:val="es-MX"/>
              </w:rPr>
            </w:pPr>
            <w:r>
              <w:rPr>
                <w:rFonts w:asciiTheme="minorHAnsi" w:hAnsiTheme="minorHAnsi"/>
                <w:sz w:val="24"/>
                <w:szCs w:val="24"/>
                <w:lang w:val="es-MX"/>
              </w:rPr>
              <w:t>EVIDENCIA DE APRENDIZAJE. ANÁLISIS DE TÉCNICAS OPERATIVAS</w:t>
            </w:r>
          </w:p>
        </w:tc>
      </w:tr>
    </w:tbl>
    <w:p w:rsidR="00407EEE" w:rsidRPr="003C5419" w:rsidRDefault="00407EEE" w:rsidP="00407EEE">
      <w:pPr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sz w:val="2"/>
          <w:szCs w:val="20"/>
          <w:lang w:val="es-MX"/>
        </w:rPr>
      </w:pPr>
    </w:p>
    <w:tbl>
      <w:tblPr>
        <w:tblW w:w="14992" w:type="dxa"/>
        <w:tblInd w:w="-974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6A0" w:firstRow="1" w:lastRow="0" w:firstColumn="1" w:lastColumn="0" w:noHBand="1" w:noVBand="1"/>
      </w:tblPr>
      <w:tblGrid>
        <w:gridCol w:w="1385"/>
        <w:gridCol w:w="2551"/>
        <w:gridCol w:w="2976"/>
        <w:gridCol w:w="2817"/>
        <w:gridCol w:w="2853"/>
        <w:gridCol w:w="2410"/>
      </w:tblGrid>
      <w:tr w:rsidR="00407EEE" w:rsidRPr="00166E30" w:rsidTr="005C18E2">
        <w:trPr>
          <w:trHeight w:val="255"/>
        </w:trPr>
        <w:tc>
          <w:tcPr>
            <w:tcW w:w="1385" w:type="dxa"/>
            <w:shd w:val="clear" w:color="auto" w:fill="6B94B5"/>
            <w:vAlign w:val="center"/>
          </w:tcPr>
          <w:p w:rsidR="00407EEE" w:rsidRPr="00166E30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</w:pPr>
            <w:r w:rsidRPr="00166E30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  <w:t>Criterios</w:t>
            </w:r>
          </w:p>
        </w:tc>
        <w:tc>
          <w:tcPr>
            <w:tcW w:w="13607" w:type="dxa"/>
            <w:gridSpan w:val="5"/>
            <w:shd w:val="clear" w:color="auto" w:fill="6B94B5"/>
            <w:vAlign w:val="center"/>
          </w:tcPr>
          <w:p w:rsidR="00407EEE" w:rsidRPr="00166E30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</w:pPr>
            <w:r w:rsidRPr="00166E30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  <w:t>Indicadores</w:t>
            </w:r>
          </w:p>
        </w:tc>
      </w:tr>
      <w:tr w:rsidR="005037A6" w:rsidRPr="00166E30" w:rsidTr="00AF5710">
        <w:trPr>
          <w:trHeight w:val="237"/>
        </w:trPr>
        <w:tc>
          <w:tcPr>
            <w:tcW w:w="1385" w:type="dxa"/>
            <w:shd w:val="clear" w:color="auto" w:fill="244061" w:themeFill="accent1" w:themeFillShade="80"/>
            <w:vAlign w:val="center"/>
          </w:tcPr>
          <w:p w:rsidR="00407EEE" w:rsidRPr="00166E30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</w:pPr>
          </w:p>
        </w:tc>
        <w:tc>
          <w:tcPr>
            <w:tcW w:w="2551" w:type="dxa"/>
            <w:shd w:val="clear" w:color="auto" w:fill="244061" w:themeFill="accent1" w:themeFillShade="80"/>
            <w:vAlign w:val="center"/>
          </w:tcPr>
          <w:p w:rsidR="00407EEE" w:rsidRPr="00166E30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</w:pPr>
            <w:r w:rsidRPr="00166E30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  <w:t>Muy bien</w:t>
            </w:r>
          </w:p>
        </w:tc>
        <w:tc>
          <w:tcPr>
            <w:tcW w:w="2976" w:type="dxa"/>
            <w:shd w:val="clear" w:color="auto" w:fill="244061" w:themeFill="accent1" w:themeFillShade="80"/>
            <w:vAlign w:val="center"/>
          </w:tcPr>
          <w:p w:rsidR="00407EEE" w:rsidRPr="00166E30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</w:pPr>
            <w:r w:rsidRPr="00166E30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  <w:t>Bien</w:t>
            </w:r>
          </w:p>
        </w:tc>
        <w:tc>
          <w:tcPr>
            <w:tcW w:w="2817" w:type="dxa"/>
            <w:shd w:val="clear" w:color="auto" w:fill="244061" w:themeFill="accent1" w:themeFillShade="80"/>
            <w:vAlign w:val="center"/>
          </w:tcPr>
          <w:p w:rsidR="00407EEE" w:rsidRPr="00166E30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</w:pPr>
            <w:r w:rsidRPr="00166E30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  <w:t>Regular</w:t>
            </w:r>
          </w:p>
        </w:tc>
        <w:tc>
          <w:tcPr>
            <w:tcW w:w="2853" w:type="dxa"/>
            <w:shd w:val="clear" w:color="auto" w:fill="244061" w:themeFill="accent1" w:themeFillShade="80"/>
            <w:vAlign w:val="center"/>
          </w:tcPr>
          <w:p w:rsidR="00407EEE" w:rsidRPr="00166E30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</w:pPr>
            <w:r w:rsidRPr="00166E30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  <w:t>Necesitas mejorar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:rsidR="00407EEE" w:rsidRPr="00166E30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</w:pPr>
            <w:r w:rsidRPr="00166E30">
              <w:rPr>
                <w:rFonts w:asciiTheme="minorHAnsi" w:hAnsiTheme="minorHAnsi" w:cstheme="minorHAnsi"/>
                <w:b/>
                <w:smallCaps/>
                <w:color w:val="FFFFFF" w:themeColor="background1"/>
                <w:sz w:val="20"/>
                <w:szCs w:val="20"/>
                <w:lang w:val="es-MX"/>
              </w:rPr>
              <w:t>Insuficiente</w:t>
            </w:r>
          </w:p>
        </w:tc>
      </w:tr>
      <w:tr w:rsidR="005037A6" w:rsidRPr="0095205F" w:rsidTr="00AF5710">
        <w:trPr>
          <w:trHeight w:val="1223"/>
        </w:trPr>
        <w:tc>
          <w:tcPr>
            <w:tcW w:w="1385" w:type="dxa"/>
            <w:shd w:val="clear" w:color="auto" w:fill="6B94B5"/>
            <w:vAlign w:val="center"/>
          </w:tcPr>
          <w:p w:rsidR="00407EEE" w:rsidRPr="00166E30" w:rsidRDefault="005037A6" w:rsidP="005037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>Descripción de la situación de la empresa</w:t>
            </w:r>
            <w:r w:rsidR="00407EEE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407EEE" w:rsidRPr="00E16876" w:rsidRDefault="00407EEE" w:rsidP="00AF571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Indica el lugar y situación </w:t>
            </w:r>
            <w:r w:rsidR="00AF5710">
              <w:rPr>
                <w:rFonts w:asciiTheme="minorHAnsi" w:hAnsiTheme="minorHAnsi" w:cstheme="minorHAnsi"/>
                <w:sz w:val="20"/>
                <w:szCs w:val="20"/>
              </w:rPr>
              <w:t xml:space="preserve">de la empresa </w:t>
            </w: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donde </w:t>
            </w:r>
            <w:r w:rsidR="00AF5710">
              <w:rPr>
                <w:rFonts w:asciiTheme="minorHAnsi" w:hAnsiTheme="minorHAnsi" w:cstheme="minorHAnsi"/>
                <w:sz w:val="20"/>
                <w:szCs w:val="20"/>
              </w:rPr>
              <w:t>aplicará la técnica.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07EEE" w:rsidRPr="00E16876" w:rsidRDefault="00AF5710" w:rsidP="005C18E2">
            <w:pPr>
              <w:spacing w:after="0" w:line="240" w:lineRule="auto"/>
              <w:ind w:left="-46"/>
              <w:rPr>
                <w:rFonts w:asciiTheme="minorHAnsi" w:hAnsiTheme="minorHAnsi" w:cstheme="minorHAnsi"/>
                <w:sz w:val="20"/>
                <w:szCs w:val="20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Indica el lugar y situación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la empresa </w:t>
            </w: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donde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aplicará la técnica.</w:t>
            </w:r>
          </w:p>
        </w:tc>
        <w:tc>
          <w:tcPr>
            <w:tcW w:w="2817" w:type="dxa"/>
            <w:shd w:val="clear" w:color="auto" w:fill="F2F2F2" w:themeFill="background1" w:themeFillShade="F2"/>
            <w:vAlign w:val="center"/>
          </w:tcPr>
          <w:p w:rsidR="00407EEE" w:rsidRPr="00E16876" w:rsidRDefault="00AF5710" w:rsidP="00AF5710">
            <w:pPr>
              <w:spacing w:after="0" w:line="240" w:lineRule="auto"/>
              <w:ind w:left="-46"/>
              <w:rPr>
                <w:rFonts w:asciiTheme="minorHAnsi" w:hAnsiTheme="minorHAnsi" w:cstheme="minorHAnsi"/>
                <w:sz w:val="20"/>
                <w:szCs w:val="20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Indica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algunos elementos de la</w:t>
            </w: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 situación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la empresa </w:t>
            </w: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donde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aplicará la técnica.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407EEE" w:rsidRPr="00E16876" w:rsidRDefault="00407EEE" w:rsidP="00AF571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Indica </w:t>
            </w:r>
            <w:r w:rsidR="00AF5710">
              <w:rPr>
                <w:rFonts w:asciiTheme="minorHAnsi" w:hAnsiTheme="minorHAnsi" w:cstheme="minorHAnsi"/>
                <w:sz w:val="20"/>
                <w:szCs w:val="20"/>
              </w:rPr>
              <w:t xml:space="preserve">de manera confusa el lugar y la </w:t>
            </w: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situación </w:t>
            </w:r>
            <w:r w:rsidR="00AF5710">
              <w:rPr>
                <w:rFonts w:asciiTheme="minorHAnsi" w:hAnsiTheme="minorHAnsi" w:cstheme="minorHAnsi"/>
                <w:sz w:val="20"/>
                <w:szCs w:val="20"/>
              </w:rPr>
              <w:t xml:space="preserve">de la empresa </w:t>
            </w:r>
            <w:r w:rsidR="00AF5710"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donde </w:t>
            </w:r>
            <w:r w:rsidR="00AF5710">
              <w:rPr>
                <w:rFonts w:asciiTheme="minorHAnsi" w:hAnsiTheme="minorHAnsi" w:cstheme="minorHAnsi"/>
                <w:sz w:val="20"/>
                <w:szCs w:val="20"/>
              </w:rPr>
              <w:t>aplicará la técnica.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07EEE" w:rsidRPr="00E16876" w:rsidRDefault="00AF5710" w:rsidP="00AF5710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i</w:t>
            </w: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ndica el lugar y situación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 la empresa </w:t>
            </w:r>
            <w:r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donde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aplicará la técnica.</w:t>
            </w:r>
          </w:p>
        </w:tc>
      </w:tr>
      <w:tr w:rsidR="00C85940" w:rsidRPr="00C85940" w:rsidTr="00C85940">
        <w:trPr>
          <w:trHeight w:val="359"/>
        </w:trPr>
        <w:tc>
          <w:tcPr>
            <w:tcW w:w="1385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C85940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>Puntaje</w:t>
            </w:r>
          </w:p>
        </w:tc>
        <w:tc>
          <w:tcPr>
            <w:tcW w:w="2551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2976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ind w:left="-46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2817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ind w:left="-46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20</w:t>
            </w:r>
          </w:p>
        </w:tc>
        <w:tc>
          <w:tcPr>
            <w:tcW w:w="2853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10</w:t>
            </w:r>
          </w:p>
        </w:tc>
      </w:tr>
      <w:tr w:rsidR="005037A6" w:rsidRPr="0095205F" w:rsidTr="00AF5710">
        <w:trPr>
          <w:trHeight w:val="1223"/>
        </w:trPr>
        <w:tc>
          <w:tcPr>
            <w:tcW w:w="1385" w:type="dxa"/>
            <w:shd w:val="clear" w:color="auto" w:fill="6B94B5"/>
            <w:vAlign w:val="center"/>
          </w:tcPr>
          <w:p w:rsidR="005037A6" w:rsidRDefault="005037A6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  <w:t>Selecciona la técnica y</w:t>
            </w:r>
          </w:p>
          <w:p w:rsidR="00407EEE" w:rsidRPr="00166E30" w:rsidRDefault="005037A6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  <w:t>realiza lo que se le indica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407EEE" w:rsidRPr="00E16876" w:rsidRDefault="00A54F74" w:rsidP="005C18E2">
            <w:pPr>
              <w:spacing w:after="0" w:line="240" w:lineRule="auto"/>
              <w:ind w:left="-46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Atiende lo que se le pide en la  técnica 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de su elección,   ilustra fórmulas, tablas, gráficos donde lo requiere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407EEE" w:rsidRPr="00E16876" w:rsidRDefault="00A54F74" w:rsidP="005C18E2">
            <w:pPr>
              <w:spacing w:after="0" w:line="240" w:lineRule="auto"/>
              <w:ind w:left="-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Atiende lo que se le pide en  la técnica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de su elección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817" w:type="dxa"/>
            <w:shd w:val="clear" w:color="auto" w:fill="F2F2F2" w:themeFill="background1" w:themeFillShade="F2"/>
            <w:vAlign w:val="center"/>
          </w:tcPr>
          <w:p w:rsidR="00407EEE" w:rsidRPr="00E16876" w:rsidRDefault="00A54F74" w:rsidP="005C18E2">
            <w:pPr>
              <w:spacing w:after="0" w:line="240" w:lineRule="auto"/>
              <w:ind w:left="-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Atiende lo que se le pide en 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l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a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técnica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de su elección,  deja una respuesta sin contestar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 </w:t>
            </w:r>
          </w:p>
        </w:tc>
        <w:tc>
          <w:tcPr>
            <w:tcW w:w="2853" w:type="dxa"/>
            <w:shd w:val="clear" w:color="auto" w:fill="F2F2F2" w:themeFill="background1" w:themeFillShade="F2"/>
            <w:vAlign w:val="center"/>
          </w:tcPr>
          <w:p w:rsidR="00407EEE" w:rsidRPr="00E16876" w:rsidRDefault="00A54F74" w:rsidP="00A54F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Atiende lo que se le pide en la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técnica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</w:rPr>
              <w:t xml:space="preserve"> de su elección deja más de una respuesta sin contestar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07EEE" w:rsidRPr="00E16876" w:rsidRDefault="00407EEE" w:rsidP="005C18E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No atiende lo que se le e pide en </w:t>
            </w:r>
            <w:r w:rsidR="00A54F74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la técnica</w:t>
            </w:r>
            <w:r w:rsidR="00A54F74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  <w:r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de su elección</w:t>
            </w:r>
          </w:p>
        </w:tc>
      </w:tr>
      <w:tr w:rsidR="00C85940" w:rsidRPr="0095205F" w:rsidTr="00C85940">
        <w:trPr>
          <w:trHeight w:val="297"/>
        </w:trPr>
        <w:tc>
          <w:tcPr>
            <w:tcW w:w="1385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</w:pPr>
            <w:r w:rsidRPr="00C85940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  <w:lang w:val="es-MX"/>
              </w:rPr>
              <w:t>Puntaje</w:t>
            </w:r>
          </w:p>
        </w:tc>
        <w:tc>
          <w:tcPr>
            <w:tcW w:w="2551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ind w:left="-46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30</w:t>
            </w:r>
          </w:p>
        </w:tc>
        <w:tc>
          <w:tcPr>
            <w:tcW w:w="2976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ind w:left="-46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25</w:t>
            </w:r>
          </w:p>
        </w:tc>
        <w:tc>
          <w:tcPr>
            <w:tcW w:w="2817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ind w:left="-46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20</w:t>
            </w:r>
          </w:p>
        </w:tc>
        <w:tc>
          <w:tcPr>
            <w:tcW w:w="2853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10</w:t>
            </w:r>
          </w:p>
        </w:tc>
      </w:tr>
      <w:tr w:rsidR="005037A6" w:rsidRPr="00166E30" w:rsidTr="00A54F74">
        <w:trPr>
          <w:trHeight w:val="1241"/>
        </w:trPr>
        <w:tc>
          <w:tcPr>
            <w:tcW w:w="1385" w:type="dxa"/>
            <w:shd w:val="clear" w:color="auto" w:fill="6B94B5"/>
          </w:tcPr>
          <w:p w:rsidR="00407EEE" w:rsidRPr="006E32AC" w:rsidRDefault="005037A6" w:rsidP="005037A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>elabora</w:t>
            </w:r>
            <w:r w:rsidR="00407EEE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una propuesta </w:t>
            </w:r>
            <w:r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>de</w:t>
            </w:r>
            <w:r w:rsidR="00407EEE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 xml:space="preserve"> mejora a la empresa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407EEE" w:rsidRPr="00E16876" w:rsidRDefault="00A54F74" w:rsidP="00A54F74">
            <w:pPr>
              <w:ind w:left="-46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Presenta los resultados de la técnica seleccionada y desarrolla de forma acertada y precisa la propuesta de mejora a 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PyME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07EEE" w:rsidRPr="00E16876" w:rsidRDefault="00A54F74" w:rsidP="00A54F74">
            <w:pPr>
              <w:pStyle w:val="Prrafodelista"/>
              <w:ind w:left="95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Presenta los resultados de la técnica seleccionada y desarrolla de la propuesta de mejora a 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PyME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:rsidR="00407EEE" w:rsidRPr="00E16876" w:rsidRDefault="00A54F74" w:rsidP="005C18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Presenta los resultados de la técnica seleccionada y desarrolla la propuesta de mejora a la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PyME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de forma 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incompleta o sin relación a lo investigado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407EEE" w:rsidRPr="00E16876" w:rsidRDefault="00A54F74" w:rsidP="00A54F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Los resultados y l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a propuesta </w:t>
            </w:r>
            <w:r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son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de baja calidad</w:t>
            </w: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07EEE" w:rsidRPr="00E16876" w:rsidRDefault="00407EEE" w:rsidP="00A54F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No </w:t>
            </w:r>
            <w:r w:rsidR="00A54F74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presenta los resultados, ni la propuesta de mejora.</w:t>
            </w:r>
          </w:p>
        </w:tc>
      </w:tr>
      <w:tr w:rsidR="00C85940" w:rsidRPr="00166E30" w:rsidTr="00C85940">
        <w:trPr>
          <w:trHeight w:val="352"/>
        </w:trPr>
        <w:tc>
          <w:tcPr>
            <w:tcW w:w="1385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C85940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>Puntaje</w:t>
            </w:r>
          </w:p>
        </w:tc>
        <w:tc>
          <w:tcPr>
            <w:tcW w:w="2551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ind w:left="-46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30</w:t>
            </w:r>
          </w:p>
        </w:tc>
        <w:tc>
          <w:tcPr>
            <w:tcW w:w="2976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pStyle w:val="Prrafodelista"/>
              <w:ind w:left="95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t>25</w:t>
            </w:r>
          </w:p>
        </w:tc>
        <w:tc>
          <w:tcPr>
            <w:tcW w:w="2817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20</w:t>
            </w:r>
          </w:p>
        </w:tc>
        <w:tc>
          <w:tcPr>
            <w:tcW w:w="2853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18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10</w:t>
            </w:r>
          </w:p>
        </w:tc>
      </w:tr>
      <w:tr w:rsidR="005037A6" w:rsidRPr="00166E30" w:rsidTr="00C85940">
        <w:trPr>
          <w:trHeight w:val="1549"/>
        </w:trPr>
        <w:tc>
          <w:tcPr>
            <w:tcW w:w="1385" w:type="dxa"/>
            <w:shd w:val="clear" w:color="auto" w:fill="6B94B5"/>
          </w:tcPr>
          <w:p w:rsidR="00407EEE" w:rsidRPr="006E32AC" w:rsidRDefault="00407EEE" w:rsidP="005C18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6E32AC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>Redacción y ortografía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407EEE" w:rsidRPr="00E16876" w:rsidRDefault="00407EEE" w:rsidP="00A54F74">
            <w:pPr>
              <w:ind w:left="-46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Las ideas son claras, y gramaticalmente se encuentran estructuradas de manera correcta.</w:t>
            </w:r>
            <w:r w:rsidR="00A54F74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</w:t>
            </w:r>
            <w:r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No contiene faltas de ortografía.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07EEE" w:rsidRPr="00E16876" w:rsidRDefault="00407EEE" w:rsidP="005C18E2">
            <w:pPr>
              <w:pStyle w:val="Prrafodelista"/>
              <w:ind w:left="95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Las ideas son claras,  existen algunas ideas que gramaticalmente  no se encuentran estructuradas correctamente.</w:t>
            </w:r>
          </w:p>
          <w:p w:rsidR="00407EEE" w:rsidRPr="00E16876" w:rsidRDefault="00407EEE" w:rsidP="005C18E2">
            <w:pPr>
              <w:pStyle w:val="Prrafodelista"/>
              <w:ind w:left="95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No contiene faltas de ortografía.</w:t>
            </w:r>
          </w:p>
        </w:tc>
        <w:tc>
          <w:tcPr>
            <w:tcW w:w="2817" w:type="dxa"/>
            <w:shd w:val="clear" w:color="auto" w:fill="F2F2F2" w:themeFill="background1" w:themeFillShade="F2"/>
          </w:tcPr>
          <w:p w:rsidR="00407EEE" w:rsidRPr="00E16876" w:rsidRDefault="00407EEE" w:rsidP="005C18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Las ideas son claras,  existen más de cuatro ideas que gramaticalmente  no se encuentran estructuradas correctamente.</w:t>
            </w:r>
          </w:p>
          <w:p w:rsidR="00407EEE" w:rsidRPr="00E16876" w:rsidRDefault="00A54F74" w:rsidP="005C18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Contiene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más de tres faltas de ortografía</w:t>
            </w:r>
          </w:p>
        </w:tc>
        <w:tc>
          <w:tcPr>
            <w:tcW w:w="2853" w:type="dxa"/>
            <w:shd w:val="clear" w:color="auto" w:fill="F2F2F2" w:themeFill="background1" w:themeFillShade="F2"/>
          </w:tcPr>
          <w:p w:rsidR="00407EEE" w:rsidRPr="00E16876" w:rsidRDefault="00407EEE" w:rsidP="005C18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Las ideas no son claras,  las  ideas  gramaticalmente  no se encuentran estructuradas en forma correcta.</w:t>
            </w:r>
          </w:p>
          <w:p w:rsidR="00407EEE" w:rsidRPr="00E16876" w:rsidRDefault="00A54F74" w:rsidP="005C18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Contiene</w:t>
            </w:r>
            <w:r w:rsidR="00407EEE"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más de cinco faltas de ortografía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407EEE" w:rsidRPr="00E16876" w:rsidRDefault="00407EEE" w:rsidP="005C18E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E16876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La redacción es pésima</w:t>
            </w:r>
          </w:p>
        </w:tc>
      </w:tr>
      <w:tr w:rsidR="00C85940" w:rsidRPr="00166E30" w:rsidTr="00C85940">
        <w:trPr>
          <w:trHeight w:val="301"/>
        </w:trPr>
        <w:tc>
          <w:tcPr>
            <w:tcW w:w="1385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 w:rsidRPr="00C85940"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>Puntaje</w:t>
            </w:r>
          </w:p>
        </w:tc>
        <w:tc>
          <w:tcPr>
            <w:tcW w:w="2551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ind w:left="-46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10</w:t>
            </w:r>
          </w:p>
        </w:tc>
        <w:tc>
          <w:tcPr>
            <w:tcW w:w="2976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pStyle w:val="Prrafodelista"/>
              <w:ind w:left="95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2817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s-ES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853" w:type="dxa"/>
            <w:shd w:val="clear" w:color="auto" w:fill="244061" w:themeFill="accent1" w:themeFillShade="80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3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  <w:t>1</w:t>
            </w:r>
          </w:p>
        </w:tc>
      </w:tr>
      <w:tr w:rsidR="00C85940" w:rsidRPr="00166E30" w:rsidTr="00EE2981">
        <w:trPr>
          <w:trHeight w:val="273"/>
        </w:trPr>
        <w:tc>
          <w:tcPr>
            <w:tcW w:w="1385" w:type="dxa"/>
            <w:shd w:val="clear" w:color="auto" w:fill="6B94A5"/>
          </w:tcPr>
          <w:p w:rsidR="00C85940" w:rsidRPr="00C85940" w:rsidRDefault="00C85940" w:rsidP="00C8594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mallCap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2551" w:type="dxa"/>
            <w:shd w:val="clear" w:color="auto" w:fill="6B94A5"/>
          </w:tcPr>
          <w:p w:rsidR="00C85940" w:rsidRPr="00C85940" w:rsidRDefault="00C85940" w:rsidP="00C85940">
            <w:pPr>
              <w:ind w:left="-46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</w:p>
        </w:tc>
        <w:tc>
          <w:tcPr>
            <w:tcW w:w="2976" w:type="dxa"/>
            <w:shd w:val="clear" w:color="auto" w:fill="6B94A5"/>
          </w:tcPr>
          <w:p w:rsidR="00C85940" w:rsidRPr="00C85940" w:rsidRDefault="00C85940" w:rsidP="00C85940">
            <w:pPr>
              <w:pStyle w:val="Prrafodelista"/>
              <w:ind w:left="95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2817" w:type="dxa"/>
            <w:shd w:val="clear" w:color="auto" w:fill="6B94A5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eastAsia="es-ES"/>
              </w:rPr>
            </w:pPr>
          </w:p>
        </w:tc>
        <w:tc>
          <w:tcPr>
            <w:tcW w:w="2853" w:type="dxa"/>
            <w:shd w:val="clear" w:color="auto" w:fill="6B94A5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shd w:val="clear" w:color="auto" w:fill="6B94A5"/>
            <w:vAlign w:val="center"/>
          </w:tcPr>
          <w:p w:rsidR="00C85940" w:rsidRPr="00C85940" w:rsidRDefault="00C85940" w:rsidP="00C85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  <w:lang w:val="es-MX"/>
              </w:rPr>
            </w:pPr>
          </w:p>
        </w:tc>
      </w:tr>
    </w:tbl>
    <w:p w:rsidR="00407EEE" w:rsidRDefault="00407EEE" w:rsidP="00594839"/>
    <w:sectPr w:rsidR="00407EEE" w:rsidSect="00594839">
      <w:headerReference w:type="default" r:id="rId6"/>
      <w:pgSz w:w="15840" w:h="12240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AE" w:rsidRDefault="000421AE" w:rsidP="00407EEE">
      <w:pPr>
        <w:spacing w:after="0" w:line="240" w:lineRule="auto"/>
      </w:pPr>
      <w:r>
        <w:separator/>
      </w:r>
    </w:p>
  </w:endnote>
  <w:endnote w:type="continuationSeparator" w:id="0">
    <w:p w:rsidR="000421AE" w:rsidRDefault="000421AE" w:rsidP="0040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AE" w:rsidRDefault="000421AE" w:rsidP="00407EEE">
      <w:pPr>
        <w:spacing w:after="0" w:line="240" w:lineRule="auto"/>
      </w:pPr>
      <w:r>
        <w:separator/>
      </w:r>
    </w:p>
  </w:footnote>
  <w:footnote w:type="continuationSeparator" w:id="0">
    <w:p w:rsidR="000421AE" w:rsidRDefault="000421AE" w:rsidP="0040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EEE" w:rsidRDefault="00407EEE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2C1EED" wp14:editId="5BAB5E29">
              <wp:simplePos x="0" y="0"/>
              <wp:positionH relativeFrom="column">
                <wp:posOffset>-371475</wp:posOffset>
              </wp:positionH>
              <wp:positionV relativeFrom="paragraph">
                <wp:posOffset>-365760</wp:posOffset>
              </wp:positionV>
              <wp:extent cx="5655945" cy="89535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5945" cy="895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07EEE" w:rsidRPr="008E5307" w:rsidRDefault="00407EEE" w:rsidP="00407EE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215868" w:themeColor="accent5" w:themeShade="80"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15868" w:themeColor="accent5" w:themeShade="80"/>
                              <w:sz w:val="28"/>
                              <w:szCs w:val="32"/>
                            </w:rPr>
                            <w:t>Administración de la producción</w:t>
                          </w:r>
                        </w:p>
                        <w:p w:rsidR="00407EEE" w:rsidRDefault="00407EEE" w:rsidP="00407EE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215868" w:themeColor="accent5" w:themeShade="80"/>
                              <w:sz w:val="28"/>
                              <w:szCs w:val="32"/>
                            </w:rPr>
                          </w:pPr>
                          <w:r w:rsidRPr="00EE2981"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28"/>
                              <w:szCs w:val="32"/>
                            </w:rPr>
                            <w:t>Unidad 2. Planeación y Análisis de los sistemas de producción</w:t>
                          </w:r>
                        </w:p>
                        <w:p w:rsidR="00407EEE" w:rsidRPr="000A331A" w:rsidRDefault="00407EEE" w:rsidP="00407EE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215868" w:themeColor="accent5" w:themeShade="80"/>
                              <w:sz w:val="12"/>
                              <w:szCs w:val="32"/>
                            </w:rPr>
                          </w:pPr>
                        </w:p>
                        <w:p w:rsidR="00407EEE" w:rsidRPr="00EE2981" w:rsidRDefault="00407EEE" w:rsidP="00EE2981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32"/>
                            </w:rPr>
                          </w:pPr>
                          <w:r w:rsidRPr="00EE2981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28"/>
                              <w:szCs w:val="32"/>
                            </w:rPr>
                            <w:t>Rúbrica para evaluar la evidencia de aprendizaje</w:t>
                          </w:r>
                        </w:p>
                        <w:p w:rsidR="00407EEE" w:rsidRPr="000A331A" w:rsidRDefault="00407EEE" w:rsidP="00407EEE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31849B" w:themeColor="accent5" w:themeShade="BF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C1EE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29.25pt;margin-top:-28.8pt;width:445.3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" filled="f" stroked="f" strokeweight=".5pt">
              <v:path arrowok="t"/>
              <v:textbox>
                <w:txbxContent>
                  <w:p w:rsidR="00407EEE" w:rsidRPr="008E5307" w:rsidRDefault="00407EEE" w:rsidP="00407EEE">
                    <w:pPr>
                      <w:spacing w:after="0"/>
                      <w:rPr>
                        <w:rFonts w:ascii="Arial" w:hAnsi="Arial" w:cs="Arial"/>
                        <w:b/>
                        <w:color w:val="215868" w:themeColor="accent5" w:themeShade="80"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215868" w:themeColor="accent5" w:themeShade="80"/>
                        <w:sz w:val="28"/>
                        <w:szCs w:val="32"/>
                      </w:rPr>
                      <w:t>Administración de la producción</w:t>
                    </w:r>
                  </w:p>
                  <w:p w:rsidR="00407EEE" w:rsidRDefault="00407EEE" w:rsidP="00407EEE">
                    <w:pPr>
                      <w:spacing w:after="0"/>
                      <w:rPr>
                        <w:rFonts w:ascii="Arial" w:hAnsi="Arial" w:cs="Arial"/>
                        <w:b/>
                        <w:color w:val="215868" w:themeColor="accent5" w:themeShade="80"/>
                        <w:sz w:val="28"/>
                        <w:szCs w:val="32"/>
                      </w:rPr>
                    </w:pPr>
                    <w:r w:rsidRPr="00EE2981">
                      <w:rPr>
                        <w:rFonts w:ascii="Arial" w:hAnsi="Arial" w:cs="Arial"/>
                        <w:b/>
                        <w:color w:val="31849B" w:themeColor="accent5" w:themeShade="BF"/>
                        <w:sz w:val="28"/>
                        <w:szCs w:val="32"/>
                      </w:rPr>
                      <w:t>Unidad 2. Planeación y Análisis de los sistemas de producción</w:t>
                    </w:r>
                  </w:p>
                  <w:p w:rsidR="00407EEE" w:rsidRPr="000A331A" w:rsidRDefault="00407EEE" w:rsidP="00407EEE">
                    <w:pPr>
                      <w:spacing w:after="0"/>
                      <w:rPr>
                        <w:rFonts w:ascii="Arial" w:hAnsi="Arial" w:cs="Arial"/>
                        <w:b/>
                        <w:color w:val="215868" w:themeColor="accent5" w:themeShade="80"/>
                        <w:sz w:val="12"/>
                        <w:szCs w:val="32"/>
                      </w:rPr>
                    </w:pPr>
                  </w:p>
                  <w:p w:rsidR="00407EEE" w:rsidRPr="00EE2981" w:rsidRDefault="00407EEE" w:rsidP="00EE2981">
                    <w:pPr>
                      <w:spacing w:after="0"/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32"/>
                      </w:rPr>
                    </w:pPr>
                    <w:r w:rsidRPr="00EE2981">
                      <w:rPr>
                        <w:rFonts w:ascii="Arial" w:hAnsi="Arial" w:cs="Arial"/>
                        <w:b/>
                        <w:color w:val="595959" w:themeColor="text1" w:themeTint="A6"/>
                        <w:sz w:val="28"/>
                        <w:szCs w:val="32"/>
                      </w:rPr>
                      <w:t>Rúbrica para evaluar la evidencia de aprendizaje</w:t>
                    </w:r>
                  </w:p>
                  <w:p w:rsidR="00407EEE" w:rsidRPr="000A331A" w:rsidRDefault="00407EEE" w:rsidP="00407EEE">
                    <w:pPr>
                      <w:spacing w:after="0"/>
                      <w:rPr>
                        <w:rFonts w:ascii="Arial" w:hAnsi="Arial" w:cs="Arial"/>
                        <w:b/>
                        <w:color w:val="31849B" w:themeColor="accent5" w:themeShade="BF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0F9F30C8" wp14:editId="691F1FCD">
          <wp:simplePos x="0" y="0"/>
          <wp:positionH relativeFrom="column">
            <wp:posOffset>-928370</wp:posOffset>
          </wp:positionH>
          <wp:positionV relativeFrom="paragraph">
            <wp:posOffset>-449580</wp:posOffset>
          </wp:positionV>
          <wp:extent cx="9940925" cy="976630"/>
          <wp:effectExtent l="0" t="0" r="3175" b="0"/>
          <wp:wrapSquare wrapText="bothSides"/>
          <wp:docPr id="9" name="Imagen 9" descr="C:\Users\Esad\AppData\Local\Microsoft\Windows\Temporary Internet Files\Content.Word\Horizontal-Bac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Esad\AppData\Local\Microsoft\Windows\Temporary Internet Files\Content.Word\Horizontal-Back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0925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EE"/>
    <w:rsid w:val="000421AE"/>
    <w:rsid w:val="00407EEE"/>
    <w:rsid w:val="005037A6"/>
    <w:rsid w:val="00594839"/>
    <w:rsid w:val="00610B9B"/>
    <w:rsid w:val="00940536"/>
    <w:rsid w:val="00A54F74"/>
    <w:rsid w:val="00AF5710"/>
    <w:rsid w:val="00BF51F6"/>
    <w:rsid w:val="00C85940"/>
    <w:rsid w:val="00EE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EB3EEF-0227-4689-8CFD-6D77FF58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EE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7EE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MX" w:eastAsia="es-MX"/>
    </w:rPr>
  </w:style>
  <w:style w:type="table" w:styleId="Cuadrculamedia3-nfasis6">
    <w:name w:val="Medium Grid 3 Accent 6"/>
    <w:basedOn w:val="Tablanormal"/>
    <w:uiPriority w:val="69"/>
    <w:rsid w:val="00407EEE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07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EE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7E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EEE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LOPEZ MERLIN</dc:creator>
  <cp:lastModifiedBy>ANGELICA LOPEZ MERLIN</cp:lastModifiedBy>
  <cp:revision>6</cp:revision>
  <dcterms:created xsi:type="dcterms:W3CDTF">2013-05-29T22:24:00Z</dcterms:created>
  <dcterms:modified xsi:type="dcterms:W3CDTF">2015-02-19T00:52:00Z</dcterms:modified>
</cp:coreProperties>
</file>