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2D" w:rsidRDefault="002B6DED" w:rsidP="005B5C2D">
      <w:pPr>
        <w:pStyle w:val="Predeterminado"/>
        <w:spacing w:after="0"/>
        <w:ind w:left="-567"/>
        <w:jc w:val="center"/>
        <w:rPr>
          <w:rFonts w:ascii="Arial" w:hAnsi="Arial" w:cs="Arial"/>
          <w:b/>
          <w:smallCaps/>
          <w:lang w:val="es-MX"/>
        </w:rPr>
      </w:pPr>
      <w:r w:rsidRPr="00187D1C">
        <w:rPr>
          <w:rFonts w:ascii="Arial" w:eastAsia="Times New Roman" w:hAnsi="Arial" w:cs="Arial"/>
          <w:b/>
          <w:noProof/>
          <w:sz w:val="42"/>
          <w:szCs w:val="4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5829FF" wp14:editId="3C5016F8">
                <wp:simplePos x="0" y="0"/>
                <wp:positionH relativeFrom="column">
                  <wp:posOffset>237506</wp:posOffset>
                </wp:positionH>
                <wp:positionV relativeFrom="paragraph">
                  <wp:posOffset>-740072</wp:posOffset>
                </wp:positionV>
                <wp:extent cx="5260340" cy="83121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DED" w:rsidRDefault="002B6DED" w:rsidP="002B6DED">
                            <w:r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42"/>
                                <w:szCs w:val="42"/>
                              </w:rPr>
                              <w:t>Administración pública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42"/>
                                <w:szCs w:val="42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Unidad 1. La Administración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829F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.7pt;margin-top:-58.25pt;width:414.2pt;height:65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kXDwIAAPsDAAAOAAAAZHJzL2Uyb0RvYy54bWysU9tuGyEQfa/Uf0C813uJncvK6yh1mqpS&#10;epHSfgAG1osKDAXsXffrM7COY7VvVfcBwc7MmTmHw/J2NJrspQ8KbEurWUmJtByEstuW/vj+8O6a&#10;khCZFUyDlS09yEBvV2/fLAfXyBp60EJ6giA2NINraR+ja4oi8F4aFmbgpMVgB96wiEe/LYRnA6Ib&#10;XdRleVkM4IXzwGUI+Pd+CtJVxu86yePXrgsyEt1SnC3m1ed1k9ZitWTN1jPXK34cg/3DFIYpi01P&#10;UPcsMrLz6i8oo7iHAF2ccTAFdJ3iMnNANlX5B5unnjmZuaA4wZ1kCv8Pln/Zf/NEiZbW1RUllhm8&#10;pPWOCQ9ESBLlGIHUSabBhQaznxzmx/E9jHjdmXJwj8B/BmJh3TO7lXfew9BLJnDMKlUWZ6UTTkgg&#10;m+EzCOzGdhEy0Nh5kzREVQii43UdTleEcxCOPxf1ZXkxxxDH2PVFVVeL3II1L9XOh/hRgiFp01KP&#10;FsjobP8YYpqGNS8pqZmFB6V1toG2ZGjpzaJe5IKziFERXaqVwZ5l+ibfJJIfrMjFkSk97bGBtkfW&#10;iehEOY6bEROTFBsQB+TvYXIjvh7c9OB/UzKgE1safu2Yl5ToTxY1vKnmiXDMh/niqsaDP49sziPM&#10;coRqaaRk2q5jtvvE9Q617lSW4XWS46zosKzO8TUkC5+fc9brm109AwAA//8DAFBLAwQUAAYACAAA&#10;ACEAIyzaTd4AAAAKAQAADwAAAGRycy9kb3ducmV2LnhtbEyPwU7DMBBE70j8g7VI3Fo7kIQS4lQI&#10;xBXUQitxc+NtEhGvo9htwt+znOC42qeZN+V6dr044xg6TxqSpQKBVHvbUaPh4/1lsQIRoiFrek+o&#10;4RsDrKvLi9IU1k+0wfM2NoJDKBRGQxvjUEgZ6hadCUs/IPHv6EdnIp9jI+1oJg53vbxRKpfOdMQN&#10;rRnwqcX6a3tyGnavx899qt6aZ5cNk5+VJHcvtb6+mh8fQESc4x8Mv/qsDhU7HfyJbBC9htu7lEkN&#10;iyTJMxBMrPKMxxwYTVOQVSn/T6h+AAAA//8DAFBLAQItABQABgAIAAAAIQC2gziS/gAAAOEBAAAT&#10;AAAAAAAAAAAAAAAAAAAAAABbQ29udGVudF9UeXBlc10ueG1sUEsBAi0AFAAGAAgAAAAhADj9If/W&#10;AAAAlAEAAAsAAAAAAAAAAAAAAAAALwEAAF9yZWxzLy5yZWxzUEsBAi0AFAAGAAgAAAAhAC1JiRcP&#10;AgAA+wMAAA4AAAAAAAAAAAAAAAAALgIAAGRycy9lMm9Eb2MueG1sUEsBAi0AFAAGAAgAAAAhACMs&#10;2k3eAAAACgEAAA8AAAAAAAAAAAAAAAAAaQQAAGRycy9kb3ducmV2LnhtbFBLBQYAAAAABAAEAPMA&#10;AAB0BQAAAAA=&#10;" filled="f" stroked="f">
                <v:textbox>
                  <w:txbxContent>
                    <w:p w:rsidR="002B6DED" w:rsidRDefault="002B6DED" w:rsidP="002B6DED">
                      <w:r>
                        <w:rPr>
                          <w:rFonts w:ascii="Arial" w:eastAsia="Times New Roman" w:hAnsi="Arial" w:cs="Arial"/>
                          <w:b/>
                          <w:noProof/>
                          <w:sz w:val="42"/>
                          <w:szCs w:val="42"/>
                        </w:rPr>
                        <w:t>Administración pública</w:t>
                      </w:r>
                      <w:r>
                        <w:rPr>
                          <w:rFonts w:ascii="Arial" w:eastAsia="Times New Roman" w:hAnsi="Arial" w:cs="Arial"/>
                          <w:b/>
                          <w:noProof/>
                          <w:sz w:val="42"/>
                          <w:szCs w:val="42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b/>
                          <w:noProof/>
                          <w:sz w:val="32"/>
                          <w:szCs w:val="32"/>
                        </w:rPr>
                        <w:t>Unidad 1. La Administración pública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32F6" w:rsidRDefault="00E957F7" w:rsidP="005B5C2D">
      <w:pPr>
        <w:pStyle w:val="Predeterminado"/>
        <w:spacing w:after="0"/>
        <w:ind w:left="-567"/>
        <w:jc w:val="center"/>
      </w:pPr>
      <w:r>
        <w:rPr>
          <w:rFonts w:ascii="Arial" w:hAnsi="Arial" w:cs="Arial"/>
          <w:b/>
          <w:smallCaps/>
          <w:lang w:val="es-MX"/>
        </w:rPr>
        <w:t xml:space="preserve">Rúbrica de </w:t>
      </w:r>
      <w:r w:rsidR="00403555">
        <w:rPr>
          <w:rFonts w:ascii="Arial" w:hAnsi="Arial" w:cs="Arial"/>
          <w:b/>
          <w:smallCaps/>
          <w:lang w:val="es-MX"/>
        </w:rPr>
        <w:t xml:space="preserve">actividad </w:t>
      </w:r>
      <w:r w:rsidR="000B4336">
        <w:rPr>
          <w:rFonts w:ascii="Arial" w:hAnsi="Arial" w:cs="Arial"/>
          <w:b/>
          <w:smallCaps/>
          <w:lang w:val="es-MX"/>
        </w:rPr>
        <w:t>2</w:t>
      </w:r>
    </w:p>
    <w:tbl>
      <w:tblPr>
        <w:tblStyle w:val="Tabladecuadrcula5oscura-nfasis5"/>
        <w:tblW w:w="0" w:type="auto"/>
        <w:tblLook w:val="0000" w:firstRow="0" w:lastRow="0" w:firstColumn="0" w:lastColumn="0" w:noHBand="0" w:noVBand="0"/>
      </w:tblPr>
      <w:tblGrid>
        <w:gridCol w:w="1808"/>
        <w:gridCol w:w="13148"/>
      </w:tblGrid>
      <w:tr w:rsidR="005E32F6" w:rsidTr="005B5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8" w:type="dxa"/>
          </w:tcPr>
          <w:p w:rsidR="005E32F6" w:rsidRDefault="00E957F7">
            <w:pPr>
              <w:pStyle w:val="Predeterminado"/>
            </w:pPr>
            <w:r>
              <w:rPr>
                <w:rFonts w:ascii="Arial" w:hAnsi="Arial" w:cs="Arial"/>
                <w:b/>
                <w:smallCaps/>
                <w:lang w:val="es-MX"/>
              </w:rPr>
              <w:t xml:space="preserve">División: </w:t>
            </w:r>
          </w:p>
        </w:tc>
        <w:tc>
          <w:tcPr>
            <w:tcW w:w="13148" w:type="dxa"/>
          </w:tcPr>
          <w:p w:rsidR="005E32F6" w:rsidRPr="00373B56" w:rsidRDefault="00373B56">
            <w:pPr>
              <w:pStyle w:val="Predetermin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3B56">
              <w:rPr>
                <w:rFonts w:ascii="Arial" w:hAnsi="Arial" w:cs="Arial"/>
              </w:rPr>
              <w:t>Ciencias Sociales y Administrativas</w:t>
            </w:r>
          </w:p>
        </w:tc>
      </w:tr>
      <w:tr w:rsidR="005E32F6" w:rsidTr="005B5C2D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8" w:type="dxa"/>
          </w:tcPr>
          <w:p w:rsidR="005E32F6" w:rsidRDefault="00E957F7">
            <w:pPr>
              <w:pStyle w:val="Predeterminado"/>
            </w:pPr>
            <w:r>
              <w:rPr>
                <w:rFonts w:ascii="Arial" w:hAnsi="Arial" w:cs="Arial"/>
                <w:b/>
                <w:smallCaps/>
                <w:lang w:val="es-MX"/>
              </w:rPr>
              <w:t>Asignatura:</w:t>
            </w:r>
          </w:p>
        </w:tc>
        <w:tc>
          <w:tcPr>
            <w:tcW w:w="13148" w:type="dxa"/>
          </w:tcPr>
          <w:p w:rsidR="005E32F6" w:rsidRDefault="00B560D8" w:rsidP="008C2362">
            <w:pPr>
              <w:pStyle w:val="Predetermin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Administración pública</w:t>
            </w:r>
          </w:p>
        </w:tc>
      </w:tr>
      <w:tr w:rsidR="005E32F6" w:rsidTr="005B5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8" w:type="dxa"/>
          </w:tcPr>
          <w:p w:rsidR="005E32F6" w:rsidRDefault="00E957F7" w:rsidP="00B9015E">
            <w:pPr>
              <w:pStyle w:val="Predeterminado"/>
            </w:pPr>
            <w:r>
              <w:rPr>
                <w:rFonts w:ascii="Arial" w:hAnsi="Arial" w:cs="Arial"/>
                <w:b/>
                <w:smallCaps/>
                <w:lang w:val="es-MX"/>
              </w:rPr>
              <w:t>Unidad</w:t>
            </w:r>
            <w:r w:rsidR="009E1BF7">
              <w:rPr>
                <w:rFonts w:ascii="Arial" w:hAnsi="Arial" w:cs="Arial"/>
                <w:b/>
                <w:smallCaps/>
                <w:lang w:val="es-MX"/>
              </w:rPr>
              <w:t xml:space="preserve"> </w:t>
            </w:r>
            <w:r w:rsidR="00B9015E">
              <w:rPr>
                <w:rFonts w:ascii="Arial" w:hAnsi="Arial" w:cs="Arial"/>
                <w:b/>
                <w:smallCaps/>
                <w:lang w:val="es-MX"/>
              </w:rPr>
              <w:t>1</w:t>
            </w:r>
            <w:r>
              <w:rPr>
                <w:rFonts w:ascii="Arial" w:hAnsi="Arial" w:cs="Arial"/>
                <w:b/>
                <w:smallCaps/>
                <w:lang w:val="es-MX"/>
              </w:rPr>
              <w:t>:</w:t>
            </w:r>
          </w:p>
        </w:tc>
        <w:tc>
          <w:tcPr>
            <w:tcW w:w="13148" w:type="dxa"/>
          </w:tcPr>
          <w:p w:rsidR="005E32F6" w:rsidRDefault="000B4336" w:rsidP="00403555">
            <w:pPr>
              <w:pStyle w:val="Predetermin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La A</w:t>
            </w:r>
            <w:r w:rsidR="00B560D8">
              <w:rPr>
                <w:rFonts w:ascii="Arial" w:hAnsi="Arial" w:cs="Arial"/>
              </w:rPr>
              <w:t>dministración pública</w:t>
            </w:r>
          </w:p>
        </w:tc>
      </w:tr>
      <w:tr w:rsidR="005E32F6" w:rsidTr="005B5C2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8" w:type="dxa"/>
          </w:tcPr>
          <w:p w:rsidR="005E32F6" w:rsidRDefault="000F0F67" w:rsidP="000B4336">
            <w:pPr>
              <w:pStyle w:val="Predeterminado"/>
            </w:pPr>
            <w:r>
              <w:rPr>
                <w:rFonts w:ascii="Arial" w:hAnsi="Arial" w:cs="Arial"/>
                <w:b/>
                <w:smallCaps/>
                <w:lang w:val="es-MX"/>
              </w:rPr>
              <w:t xml:space="preserve">Actividad </w:t>
            </w:r>
            <w:r w:rsidR="000B4336">
              <w:rPr>
                <w:rFonts w:ascii="Arial" w:hAnsi="Arial" w:cs="Arial"/>
                <w:b/>
                <w:smallCaps/>
                <w:lang w:val="es-MX"/>
              </w:rPr>
              <w:t>2</w:t>
            </w:r>
            <w:r w:rsidR="00E957F7">
              <w:rPr>
                <w:rFonts w:ascii="Arial" w:hAnsi="Arial" w:cs="Arial"/>
                <w:b/>
                <w:smallCaps/>
                <w:lang w:val="es-MX"/>
              </w:rPr>
              <w:t>:</w:t>
            </w:r>
          </w:p>
        </w:tc>
        <w:tc>
          <w:tcPr>
            <w:tcW w:w="13148" w:type="dxa"/>
          </w:tcPr>
          <w:p w:rsidR="005E32F6" w:rsidRDefault="000B4336" w:rsidP="0042425A">
            <w:pPr>
              <w:pStyle w:val="Predetermin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 xml:space="preserve">Administración en las </w:t>
            </w:r>
            <w:r w:rsidR="0042425A">
              <w:rPr>
                <w:rFonts w:ascii="Arial" w:hAnsi="Arial" w:cs="Arial"/>
              </w:rPr>
              <w:t>organizaciones</w:t>
            </w:r>
          </w:p>
        </w:tc>
      </w:tr>
    </w:tbl>
    <w:p w:rsidR="005E32F6" w:rsidRPr="000B4336" w:rsidRDefault="005E32F6">
      <w:pPr>
        <w:pStyle w:val="Predeterminado"/>
        <w:spacing w:after="0"/>
        <w:rPr>
          <w:lang w:val="es-MX"/>
        </w:rPr>
      </w:pPr>
      <w:bookmarkStart w:id="0" w:name="_GoBack"/>
      <w:bookmarkEnd w:id="0"/>
    </w:p>
    <w:tbl>
      <w:tblPr>
        <w:tblStyle w:val="Tabladecuadrcula5oscura-nfasis5"/>
        <w:tblW w:w="0" w:type="auto"/>
        <w:tblLook w:val="0000" w:firstRow="0" w:lastRow="0" w:firstColumn="0" w:lastColumn="0" w:noHBand="0" w:noVBand="0"/>
      </w:tblPr>
      <w:tblGrid>
        <w:gridCol w:w="1860"/>
        <w:gridCol w:w="2458"/>
        <w:gridCol w:w="2841"/>
        <w:gridCol w:w="2982"/>
        <w:gridCol w:w="2474"/>
        <w:gridCol w:w="2341"/>
      </w:tblGrid>
      <w:tr w:rsidR="00053ADA" w:rsidTr="005B5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0" w:type="dxa"/>
          </w:tcPr>
          <w:p w:rsidR="00053ADA" w:rsidRDefault="00053ADA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bCs/>
                <w:smallCaps/>
                <w:lang w:val="es-MX"/>
              </w:rPr>
              <w:t>Criterios</w:t>
            </w:r>
          </w:p>
        </w:tc>
        <w:tc>
          <w:tcPr>
            <w:tcW w:w="10755" w:type="dxa"/>
            <w:gridSpan w:val="4"/>
          </w:tcPr>
          <w:p w:rsidR="00053ADA" w:rsidRDefault="00053ADA">
            <w:pPr>
              <w:pStyle w:val="Predetermin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mallCaps/>
                <w:lang w:val="es-MX"/>
              </w:rPr>
              <w:t>Indicadores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1" w:type="dxa"/>
            <w:vMerge w:val="restart"/>
          </w:tcPr>
          <w:p w:rsidR="00053ADA" w:rsidRPr="00053ADA" w:rsidRDefault="00053ADA">
            <w:pPr>
              <w:pStyle w:val="Predeterminado"/>
              <w:jc w:val="center"/>
              <w:rPr>
                <w:b/>
              </w:rPr>
            </w:pPr>
            <w:r w:rsidRPr="00053ADA">
              <w:rPr>
                <w:b/>
              </w:rPr>
              <w:t>Observaciones</w:t>
            </w:r>
          </w:p>
        </w:tc>
      </w:tr>
      <w:tr w:rsidR="00053ADA" w:rsidTr="005B5C2D">
        <w:trPr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0" w:type="dxa"/>
          </w:tcPr>
          <w:p w:rsidR="00053ADA" w:rsidRDefault="00053ADA">
            <w:pPr>
              <w:pStyle w:val="Predeterminado"/>
              <w:jc w:val="center"/>
            </w:pPr>
          </w:p>
        </w:tc>
        <w:tc>
          <w:tcPr>
            <w:tcW w:w="2458" w:type="dxa"/>
          </w:tcPr>
          <w:p w:rsidR="00053ADA" w:rsidRDefault="00053ADA">
            <w:pPr>
              <w:pStyle w:val="Predetermin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smallCaps/>
                <w:lang w:val="es-MX"/>
              </w:rPr>
              <w:t>Muy bien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1" w:type="dxa"/>
          </w:tcPr>
          <w:p w:rsidR="00053ADA" w:rsidRDefault="00053ADA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mallCaps/>
                <w:lang w:val="es-MX"/>
              </w:rPr>
              <w:t>Bien</w:t>
            </w:r>
          </w:p>
        </w:tc>
        <w:tc>
          <w:tcPr>
            <w:tcW w:w="2982" w:type="dxa"/>
          </w:tcPr>
          <w:p w:rsidR="00053ADA" w:rsidRDefault="00053ADA">
            <w:pPr>
              <w:pStyle w:val="Predetermin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smallCaps/>
                <w:lang w:val="es-MX"/>
              </w:rPr>
              <w:t>Regular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4" w:type="dxa"/>
          </w:tcPr>
          <w:p w:rsidR="00053ADA" w:rsidRDefault="00053ADA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mallCaps/>
                <w:lang w:val="es-MX"/>
              </w:rPr>
              <w:t>Necesitas mejorar</w:t>
            </w:r>
          </w:p>
        </w:tc>
        <w:tc>
          <w:tcPr>
            <w:tcW w:w="2341" w:type="dxa"/>
            <w:vMerge/>
          </w:tcPr>
          <w:p w:rsidR="00053ADA" w:rsidRDefault="00053ADA">
            <w:pPr>
              <w:pStyle w:val="Predetermin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5EA8" w:rsidTr="005B5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0" w:type="dxa"/>
          </w:tcPr>
          <w:p w:rsidR="00085EA8" w:rsidRPr="00DB4F2D" w:rsidRDefault="00085EA8" w:rsidP="00293722">
            <w:pPr>
              <w:pStyle w:val="Predeterminado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DB4F2D">
              <w:rPr>
                <w:rFonts w:ascii="Arial" w:hAnsi="Arial" w:cs="Arial"/>
                <w:b/>
                <w:bCs/>
                <w:smallCaps/>
              </w:rPr>
              <w:t xml:space="preserve">Definición </w:t>
            </w:r>
            <w:r w:rsidR="00293722">
              <w:rPr>
                <w:rFonts w:ascii="Arial" w:hAnsi="Arial" w:cs="Arial"/>
                <w:b/>
                <w:bCs/>
                <w:smallCaps/>
              </w:rPr>
              <w:t>de conceptos</w:t>
            </w:r>
          </w:p>
        </w:tc>
        <w:tc>
          <w:tcPr>
            <w:tcW w:w="2458" w:type="dxa"/>
          </w:tcPr>
          <w:p w:rsidR="00F252A2" w:rsidRPr="00F252A2" w:rsidRDefault="00A57ADD" w:rsidP="00E15A71">
            <w:pPr>
              <w:pStyle w:val="Predetermin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Representa </w:t>
            </w:r>
            <w:r w:rsidR="00915D95">
              <w:rPr>
                <w:rFonts w:ascii="Arial" w:hAnsi="Arial" w:cs="Arial"/>
              </w:rPr>
              <w:t>de for</w:t>
            </w:r>
            <w:r w:rsidR="004250A4">
              <w:rPr>
                <w:rFonts w:ascii="Arial" w:hAnsi="Arial" w:cs="Arial"/>
              </w:rPr>
              <w:t xml:space="preserve">ma </w:t>
            </w:r>
            <w:r>
              <w:rPr>
                <w:rFonts w:ascii="Arial" w:hAnsi="Arial" w:cs="Arial"/>
              </w:rPr>
              <w:t xml:space="preserve">puntual y coherente </w:t>
            </w:r>
            <w:r w:rsidR="00E15A71">
              <w:rPr>
                <w:rFonts w:ascii="Arial" w:hAnsi="Arial" w:cs="Arial"/>
              </w:rPr>
              <w:t>las diferencias entre la Administración pública y privada</w:t>
            </w:r>
            <w:r w:rsidR="00F252A2">
              <w:rPr>
                <w:rFonts w:ascii="Arial" w:hAnsi="Arial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1" w:type="dxa"/>
          </w:tcPr>
          <w:p w:rsidR="00085EA8" w:rsidRDefault="00E15A71" w:rsidP="00E15A71">
            <w:pPr>
              <w:pStyle w:val="Predeterminado"/>
              <w:rPr>
                <w:rFonts w:ascii="Arial" w:hAnsi="Arial" w:cs="Arial"/>
                <w:b/>
                <w:smallCaps/>
                <w:lang w:val="es-MX"/>
              </w:rPr>
            </w:pPr>
            <w:r>
              <w:rPr>
                <w:rFonts w:ascii="Arial" w:hAnsi="Arial" w:cs="Arial"/>
              </w:rPr>
              <w:t>Plasma</w:t>
            </w:r>
            <w:r w:rsidR="00915D95">
              <w:rPr>
                <w:rFonts w:ascii="Arial" w:hAnsi="Arial" w:cs="Arial"/>
              </w:rPr>
              <w:t xml:space="preserve"> detalladamente </w:t>
            </w:r>
            <w:r>
              <w:rPr>
                <w:rFonts w:ascii="Arial" w:hAnsi="Arial" w:cs="Arial"/>
              </w:rPr>
              <w:t>los elementos</w:t>
            </w:r>
            <w:r w:rsidR="009511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que hacen diferente a la Administración pública y privada</w:t>
            </w:r>
            <w:r w:rsidR="00085EA8">
              <w:rPr>
                <w:rFonts w:ascii="Arial" w:hAnsi="Arial" w:cs="Arial"/>
              </w:rPr>
              <w:t>.</w:t>
            </w:r>
          </w:p>
        </w:tc>
        <w:tc>
          <w:tcPr>
            <w:tcW w:w="2982" w:type="dxa"/>
          </w:tcPr>
          <w:p w:rsidR="00085EA8" w:rsidRPr="0060198E" w:rsidRDefault="00951117" w:rsidP="00E15A71">
            <w:pPr>
              <w:pStyle w:val="Predetermin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</w:rPr>
              <w:t xml:space="preserve">Anota de forma general los </w:t>
            </w:r>
            <w:r w:rsidR="00E15A71">
              <w:rPr>
                <w:rFonts w:ascii="Arial" w:hAnsi="Arial" w:cs="Arial"/>
              </w:rPr>
              <w:t>rubros</w:t>
            </w:r>
            <w:r>
              <w:rPr>
                <w:rFonts w:ascii="Arial" w:hAnsi="Arial" w:cs="Arial"/>
              </w:rPr>
              <w:t xml:space="preserve"> </w:t>
            </w:r>
            <w:r w:rsidR="00E15A71">
              <w:rPr>
                <w:rFonts w:ascii="Arial" w:hAnsi="Arial" w:cs="Arial"/>
              </w:rPr>
              <w:t>que componen la Administración pública y privada</w:t>
            </w:r>
            <w:r w:rsidR="00053ADA">
              <w:rPr>
                <w:rFonts w:ascii="Arial" w:hAnsi="Arial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4" w:type="dxa"/>
          </w:tcPr>
          <w:p w:rsidR="00085EA8" w:rsidRPr="005144CA" w:rsidRDefault="00E15A71" w:rsidP="005144CA">
            <w:pPr>
              <w:pStyle w:val="Predeterminad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</w:rPr>
              <w:t>La representación de los componentes entre la Administración pública y privada son confusos</w:t>
            </w:r>
            <w:r w:rsidR="00085EA8">
              <w:rPr>
                <w:rFonts w:ascii="Arial" w:hAnsi="Arial" w:cs="Arial"/>
              </w:rPr>
              <w:t>.</w:t>
            </w:r>
          </w:p>
        </w:tc>
        <w:tc>
          <w:tcPr>
            <w:tcW w:w="2341" w:type="dxa"/>
          </w:tcPr>
          <w:p w:rsidR="00085EA8" w:rsidRDefault="00085EA8" w:rsidP="006E47EC">
            <w:pPr>
              <w:pStyle w:val="Predetermin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mallCaps/>
                <w:lang w:val="es-MX"/>
              </w:rPr>
            </w:pPr>
          </w:p>
        </w:tc>
      </w:tr>
      <w:tr w:rsidR="00053ADA" w:rsidTr="005B5C2D">
        <w:trPr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0" w:type="dxa"/>
          </w:tcPr>
          <w:p w:rsidR="00053ADA" w:rsidRPr="00DB4F2D" w:rsidRDefault="00053ADA">
            <w:pPr>
              <w:pStyle w:val="Predeterminad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Puntaje</w:t>
            </w:r>
          </w:p>
        </w:tc>
        <w:tc>
          <w:tcPr>
            <w:tcW w:w="2458" w:type="dxa"/>
          </w:tcPr>
          <w:p w:rsidR="00053ADA" w:rsidRDefault="009F499F" w:rsidP="00A90D91">
            <w:pPr>
              <w:pStyle w:val="Predetermin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1" w:type="dxa"/>
          </w:tcPr>
          <w:p w:rsidR="00053ADA" w:rsidRDefault="00920D16" w:rsidP="00A90D91">
            <w:pPr>
              <w:pStyle w:val="Predetermin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982" w:type="dxa"/>
          </w:tcPr>
          <w:p w:rsidR="00053ADA" w:rsidRDefault="00920D16" w:rsidP="00A90D91">
            <w:pPr>
              <w:pStyle w:val="Predetermin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4" w:type="dxa"/>
          </w:tcPr>
          <w:p w:rsidR="00053ADA" w:rsidRDefault="00920D16" w:rsidP="00A90D91">
            <w:pPr>
              <w:pStyle w:val="Predetermin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41" w:type="dxa"/>
          </w:tcPr>
          <w:p w:rsidR="00053ADA" w:rsidRDefault="00053ADA" w:rsidP="006E47EC">
            <w:pPr>
              <w:pStyle w:val="Predetermin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mallCaps/>
                <w:lang w:val="es-MX"/>
              </w:rPr>
            </w:pPr>
          </w:p>
        </w:tc>
      </w:tr>
      <w:tr w:rsidR="004F6331" w:rsidTr="005B5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0" w:type="dxa"/>
          </w:tcPr>
          <w:p w:rsidR="004F6331" w:rsidRDefault="00293722">
            <w:pPr>
              <w:pStyle w:val="Predeterminad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Organización</w:t>
            </w:r>
          </w:p>
        </w:tc>
        <w:tc>
          <w:tcPr>
            <w:tcW w:w="2458" w:type="dxa"/>
          </w:tcPr>
          <w:p w:rsidR="004F6331" w:rsidRDefault="003705AD" w:rsidP="0075063B">
            <w:pPr>
              <w:pStyle w:val="Predeterminado"/>
              <w:ind w:lef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63B">
              <w:rPr>
                <w:rFonts w:ascii="Arial" w:hAnsi="Arial" w:cs="Arial"/>
              </w:rPr>
              <w:t xml:space="preserve">Las categorías </w:t>
            </w:r>
            <w:r w:rsidR="0075063B" w:rsidRPr="0075063B">
              <w:rPr>
                <w:rFonts w:ascii="Arial" w:hAnsi="Arial" w:cs="Arial"/>
              </w:rPr>
              <w:t>de la Administración pública y de privada, se detallan</w:t>
            </w:r>
            <w:r w:rsidRPr="0075063B">
              <w:rPr>
                <w:rFonts w:ascii="Arial" w:hAnsi="Arial" w:cs="Arial"/>
              </w:rPr>
              <w:t xml:space="preserve"> y permiten sintetizar la información de la actividad de forma </w:t>
            </w:r>
            <w:r w:rsidR="00370A81" w:rsidRPr="0075063B">
              <w:rPr>
                <w:rFonts w:ascii="Arial" w:hAnsi="Arial" w:cs="Arial"/>
              </w:rPr>
              <w:t>explícita</w:t>
            </w:r>
            <w:r w:rsidRPr="0075063B">
              <w:rPr>
                <w:rFonts w:ascii="Arial" w:hAnsi="Arial" w:cs="Arial"/>
              </w:rPr>
              <w:t xml:space="preserve"> y precisa</w:t>
            </w:r>
            <w:r w:rsidR="004F6331" w:rsidRPr="0075063B">
              <w:rPr>
                <w:rFonts w:ascii="Arial" w:hAnsi="Arial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1" w:type="dxa"/>
          </w:tcPr>
          <w:p w:rsidR="004F6331" w:rsidRDefault="003705AD" w:rsidP="006E47EC">
            <w:pPr>
              <w:pStyle w:val="Predeterminado"/>
              <w:ind w:left="-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clasificación es general y permite comprender de manera rápida y precisa la organización de los conceptos</w:t>
            </w:r>
            <w:r w:rsidR="004F6331">
              <w:rPr>
                <w:rFonts w:ascii="Arial" w:hAnsi="Arial" w:cs="Arial"/>
              </w:rPr>
              <w:t>.</w:t>
            </w:r>
          </w:p>
          <w:p w:rsidR="004F6331" w:rsidRDefault="004F6331" w:rsidP="006E47EC">
            <w:pPr>
              <w:pStyle w:val="Predeterminado"/>
              <w:ind w:left="-46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4F6331" w:rsidRDefault="003705AD" w:rsidP="006E47EC">
            <w:pPr>
              <w:pStyle w:val="Predeterminado"/>
              <w:ind w:lef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categorías presentan la información de manera breve, pero algunas no presentan un orden lógico</w:t>
            </w:r>
            <w:r w:rsidR="004F6331">
              <w:rPr>
                <w:rFonts w:ascii="Arial" w:hAnsi="Arial" w:cs="Arial"/>
              </w:rPr>
              <w:t>.</w:t>
            </w:r>
          </w:p>
          <w:p w:rsidR="004F6331" w:rsidRDefault="004F6331" w:rsidP="006E47EC">
            <w:pPr>
              <w:pStyle w:val="Predeterminado"/>
              <w:ind w:lef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4" w:type="dxa"/>
          </w:tcPr>
          <w:p w:rsidR="004F6331" w:rsidRDefault="003705AD" w:rsidP="006E47EC">
            <w:pPr>
              <w:pStyle w:val="Predeterminado"/>
              <w:ind w:left="-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="0075063B">
              <w:rPr>
                <w:rFonts w:ascii="Arial" w:hAnsi="Arial" w:cs="Arial"/>
              </w:rPr>
              <w:t xml:space="preserve">información de la </w:t>
            </w:r>
            <w:r>
              <w:rPr>
                <w:rFonts w:ascii="Arial" w:hAnsi="Arial" w:cs="Arial"/>
              </w:rPr>
              <w:t>clasificación es confusa</w:t>
            </w:r>
            <w:r w:rsidR="004F6331">
              <w:rPr>
                <w:rFonts w:ascii="Arial" w:hAnsi="Arial" w:cs="Arial"/>
              </w:rPr>
              <w:t>.</w:t>
            </w:r>
          </w:p>
          <w:p w:rsidR="004F6331" w:rsidRDefault="004F6331" w:rsidP="006E47EC">
            <w:pPr>
              <w:pStyle w:val="Predeterminado"/>
              <w:ind w:left="-46"/>
              <w:rPr>
                <w:rFonts w:ascii="Arial" w:hAnsi="Arial" w:cs="Arial"/>
              </w:rPr>
            </w:pPr>
          </w:p>
        </w:tc>
        <w:tc>
          <w:tcPr>
            <w:tcW w:w="2341" w:type="dxa"/>
          </w:tcPr>
          <w:p w:rsidR="004F6331" w:rsidRDefault="004F6331" w:rsidP="006E47EC">
            <w:pPr>
              <w:pStyle w:val="Predeterminado"/>
              <w:ind w:lef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252A2" w:rsidTr="005B5C2D">
        <w:trPr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0" w:type="dxa"/>
          </w:tcPr>
          <w:p w:rsidR="00F252A2" w:rsidRDefault="00F252A2">
            <w:pPr>
              <w:pStyle w:val="Predeterminad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Puntaje</w:t>
            </w:r>
          </w:p>
        </w:tc>
        <w:tc>
          <w:tcPr>
            <w:tcW w:w="2458" w:type="dxa"/>
          </w:tcPr>
          <w:p w:rsidR="00F252A2" w:rsidRDefault="009F499F" w:rsidP="00A90D91">
            <w:pPr>
              <w:pStyle w:val="Predeterminado"/>
              <w:ind w:left="-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1" w:type="dxa"/>
          </w:tcPr>
          <w:p w:rsidR="00F252A2" w:rsidRDefault="00920D16" w:rsidP="00A90D91">
            <w:pPr>
              <w:pStyle w:val="Predeterminad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982" w:type="dxa"/>
          </w:tcPr>
          <w:p w:rsidR="00F252A2" w:rsidRDefault="00920D16" w:rsidP="00A90D91">
            <w:pPr>
              <w:pStyle w:val="Predeterminado"/>
              <w:ind w:left="-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4" w:type="dxa"/>
          </w:tcPr>
          <w:p w:rsidR="00F252A2" w:rsidRDefault="00920D16" w:rsidP="00A90D91">
            <w:pPr>
              <w:pStyle w:val="Predeterminad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41" w:type="dxa"/>
          </w:tcPr>
          <w:p w:rsidR="00F252A2" w:rsidRDefault="00F252A2" w:rsidP="006E47EC">
            <w:pPr>
              <w:pStyle w:val="Predeterminado"/>
              <w:ind w:lef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85EA8" w:rsidTr="005B5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0" w:type="dxa"/>
          </w:tcPr>
          <w:p w:rsidR="00085EA8" w:rsidRDefault="0088613C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bCs/>
                <w:smallCaps/>
              </w:rPr>
              <w:t>Redacción y ortografía</w:t>
            </w:r>
          </w:p>
        </w:tc>
        <w:tc>
          <w:tcPr>
            <w:tcW w:w="2458" w:type="dxa"/>
          </w:tcPr>
          <w:p w:rsidR="00085EA8" w:rsidRDefault="00C53349" w:rsidP="007D4DDB">
            <w:pPr>
              <w:pStyle w:val="Predeterminado"/>
              <w:ind w:lef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 xml:space="preserve">La ortografía y redacción es clara, sencilla y coherente gramaticalmente. Transmite un mensaje </w:t>
            </w:r>
            <w:r w:rsidR="007D4DDB">
              <w:rPr>
                <w:rFonts w:ascii="Arial" w:hAnsi="Arial" w:cs="Arial"/>
              </w:rPr>
              <w:t xml:space="preserve">explícito </w:t>
            </w:r>
            <w:r>
              <w:rPr>
                <w:rFonts w:ascii="Arial" w:hAnsi="Arial" w:cs="Arial"/>
              </w:rPr>
              <w:t xml:space="preserve">en </w:t>
            </w:r>
            <w:r w:rsidR="00842A2A">
              <w:rPr>
                <w:rFonts w:ascii="Arial" w:hAnsi="Arial" w:cs="Arial"/>
              </w:rPr>
              <w:t xml:space="preserve">el </w:t>
            </w:r>
            <w:r w:rsidR="007D4DDB">
              <w:rPr>
                <w:rFonts w:ascii="Arial" w:hAnsi="Arial" w:cs="Arial"/>
              </w:rPr>
              <w:t>mapa mental.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1" w:type="dxa"/>
          </w:tcPr>
          <w:p w:rsidR="00222001" w:rsidRDefault="00D64E5F" w:rsidP="008463EF">
            <w:pPr>
              <w:pStyle w:val="Predeterminado"/>
              <w:ind w:left="-46"/>
              <w:rPr>
                <w:rFonts w:ascii="Arial" w:hAnsi="Arial" w:cs="Arial"/>
              </w:rPr>
            </w:pPr>
            <w:r w:rsidRPr="00A67E14">
              <w:rPr>
                <w:rFonts w:ascii="Arial" w:hAnsi="Arial" w:cs="Arial"/>
              </w:rPr>
              <w:t xml:space="preserve">La ortografía y redacción </w:t>
            </w:r>
            <w:r>
              <w:rPr>
                <w:rFonts w:ascii="Arial" w:hAnsi="Arial" w:cs="Arial"/>
              </w:rPr>
              <w:t>es</w:t>
            </w:r>
            <w:r w:rsidRPr="00A67E14">
              <w:rPr>
                <w:rFonts w:ascii="Arial" w:hAnsi="Arial" w:cs="Arial"/>
              </w:rPr>
              <w:t xml:space="preserve"> </w:t>
            </w:r>
            <w:r w:rsidR="009F499F">
              <w:rPr>
                <w:rFonts w:ascii="Arial" w:hAnsi="Arial" w:cs="Arial"/>
              </w:rPr>
              <w:t>clara</w:t>
            </w:r>
            <w:r w:rsidRPr="00A67E1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el mensaje se comprende con facilidad y no contiene errores gramaticales</w:t>
            </w:r>
            <w:r w:rsidR="00222001">
              <w:rPr>
                <w:rFonts w:ascii="Arial" w:hAnsi="Arial" w:cs="Arial"/>
              </w:rPr>
              <w:t>.</w:t>
            </w:r>
          </w:p>
          <w:p w:rsidR="00085EA8" w:rsidRDefault="00085EA8" w:rsidP="008463EF">
            <w:pPr>
              <w:pStyle w:val="Predeterminado"/>
              <w:ind w:left="-46"/>
            </w:pPr>
          </w:p>
        </w:tc>
        <w:tc>
          <w:tcPr>
            <w:tcW w:w="2982" w:type="dxa"/>
          </w:tcPr>
          <w:p w:rsidR="00222001" w:rsidRDefault="0061649B" w:rsidP="00723523">
            <w:pPr>
              <w:pStyle w:val="Predeterminado"/>
              <w:ind w:lef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76314">
              <w:rPr>
                <w:rFonts w:ascii="Arial" w:hAnsi="Arial" w:cs="Arial"/>
              </w:rPr>
              <w:t>Contiene algunos errores gramaticales pero las ideas se comprenden</w:t>
            </w:r>
            <w:r w:rsidR="00222001">
              <w:rPr>
                <w:rFonts w:ascii="Arial" w:hAnsi="Arial" w:cs="Arial"/>
              </w:rPr>
              <w:t>.</w:t>
            </w:r>
          </w:p>
          <w:p w:rsidR="00723523" w:rsidRDefault="00723523" w:rsidP="006E5F26">
            <w:pPr>
              <w:pStyle w:val="Predeterminado"/>
              <w:ind w:lef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4" w:type="dxa"/>
          </w:tcPr>
          <w:p w:rsidR="00222001" w:rsidRDefault="0061649B" w:rsidP="00222001">
            <w:pPr>
              <w:pStyle w:val="Predeterminado"/>
              <w:ind w:left="-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Contiene errores gramaticales y no se </w:t>
            </w:r>
            <w:r w:rsidR="00842A2A">
              <w:rPr>
                <w:rFonts w:ascii="Arial" w:hAnsi="Arial" w:cs="Arial"/>
              </w:rPr>
              <w:t>entienden</w:t>
            </w:r>
            <w:r>
              <w:rPr>
                <w:rFonts w:ascii="Arial" w:hAnsi="Arial" w:cs="Arial"/>
              </w:rPr>
              <w:t xml:space="preserve"> varias de las ideas</w:t>
            </w:r>
            <w:r w:rsidR="00222001">
              <w:rPr>
                <w:rFonts w:ascii="Arial" w:hAnsi="Arial" w:cs="Arial"/>
              </w:rPr>
              <w:t>.</w:t>
            </w:r>
          </w:p>
          <w:p w:rsidR="00085EA8" w:rsidRDefault="00085EA8" w:rsidP="00A90D91">
            <w:pPr>
              <w:pStyle w:val="Predeterminado"/>
            </w:pPr>
          </w:p>
        </w:tc>
        <w:tc>
          <w:tcPr>
            <w:tcW w:w="2341" w:type="dxa"/>
          </w:tcPr>
          <w:p w:rsidR="00085EA8" w:rsidRDefault="00085EA8" w:rsidP="007C3AED">
            <w:pPr>
              <w:pStyle w:val="Predeterminado"/>
              <w:ind w:left="-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52A2" w:rsidTr="005B5C2D">
        <w:trPr>
          <w:trHeight w:val="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0" w:type="dxa"/>
          </w:tcPr>
          <w:p w:rsidR="00F252A2" w:rsidRDefault="00F252A2">
            <w:pPr>
              <w:pStyle w:val="Predeterminad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lastRenderedPageBreak/>
              <w:t>Puntaje</w:t>
            </w:r>
          </w:p>
        </w:tc>
        <w:tc>
          <w:tcPr>
            <w:tcW w:w="2458" w:type="dxa"/>
          </w:tcPr>
          <w:p w:rsidR="00F252A2" w:rsidRDefault="009F499F" w:rsidP="00A90D91">
            <w:pPr>
              <w:pStyle w:val="Predeterminado"/>
              <w:ind w:left="-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1" w:type="dxa"/>
          </w:tcPr>
          <w:p w:rsidR="00F252A2" w:rsidRDefault="00920D16" w:rsidP="00A90D91">
            <w:pPr>
              <w:pStyle w:val="Predeterminad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982" w:type="dxa"/>
          </w:tcPr>
          <w:p w:rsidR="00F252A2" w:rsidRDefault="00920D16" w:rsidP="00A90D91">
            <w:pPr>
              <w:pStyle w:val="Predeterminado"/>
              <w:ind w:left="-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4" w:type="dxa"/>
          </w:tcPr>
          <w:p w:rsidR="00F252A2" w:rsidRDefault="00920D16" w:rsidP="00A90D91">
            <w:pPr>
              <w:pStyle w:val="Predeterminado"/>
              <w:ind w:lef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41" w:type="dxa"/>
          </w:tcPr>
          <w:p w:rsidR="00F252A2" w:rsidRDefault="00F252A2" w:rsidP="007C3AED">
            <w:pPr>
              <w:pStyle w:val="Predeterminado"/>
              <w:ind w:left="-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5E32F6" w:rsidRDefault="005E32F6">
      <w:pPr>
        <w:pStyle w:val="Predeterminado"/>
      </w:pPr>
    </w:p>
    <w:sectPr w:rsidR="005E32F6" w:rsidSect="005B5C2D">
      <w:headerReference w:type="default" r:id="rId8"/>
      <w:pgSz w:w="15840" w:h="12240" w:orient="landscape"/>
      <w:pgMar w:top="1799" w:right="533" w:bottom="993" w:left="56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922" w:rsidRDefault="00762922" w:rsidP="005E32F6">
      <w:pPr>
        <w:spacing w:after="0" w:line="240" w:lineRule="auto"/>
      </w:pPr>
      <w:r>
        <w:separator/>
      </w:r>
    </w:p>
  </w:endnote>
  <w:endnote w:type="continuationSeparator" w:id="0">
    <w:p w:rsidR="00762922" w:rsidRDefault="00762922" w:rsidP="005E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Lohit Devanagari">
    <w:charset w:val="00"/>
    <w:family w:val="auto"/>
    <w:pitch w:val="variable"/>
    <w:sig w:usb0="8000800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922" w:rsidRDefault="00762922" w:rsidP="005E32F6">
      <w:pPr>
        <w:spacing w:after="0" w:line="240" w:lineRule="auto"/>
      </w:pPr>
      <w:r>
        <w:separator/>
      </w:r>
    </w:p>
  </w:footnote>
  <w:footnote w:type="continuationSeparator" w:id="0">
    <w:p w:rsidR="00762922" w:rsidRDefault="00762922" w:rsidP="005E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17E" w:rsidRPr="005B5C2D" w:rsidRDefault="005B5C2D" w:rsidP="005B5C2D">
    <w:pPr>
      <w:pStyle w:val="Encabezado"/>
      <w:ind w:left="-567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-332509</wp:posOffset>
          </wp:positionH>
          <wp:positionV relativeFrom="margin">
            <wp:posOffset>-1128156</wp:posOffset>
          </wp:positionV>
          <wp:extent cx="10033200" cy="1393200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ec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200" cy="13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F5D5F"/>
    <w:multiLevelType w:val="multilevel"/>
    <w:tmpl w:val="AEC0A5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F6"/>
    <w:rsid w:val="00053ADA"/>
    <w:rsid w:val="000716B9"/>
    <w:rsid w:val="00085EA8"/>
    <w:rsid w:val="000B0EF1"/>
    <w:rsid w:val="000B4336"/>
    <w:rsid w:val="000F0F67"/>
    <w:rsid w:val="001067C6"/>
    <w:rsid w:val="001B7D38"/>
    <w:rsid w:val="001F5F6C"/>
    <w:rsid w:val="0020142A"/>
    <w:rsid w:val="00206C90"/>
    <w:rsid w:val="00222001"/>
    <w:rsid w:val="00287037"/>
    <w:rsid w:val="00293722"/>
    <w:rsid w:val="002B6DED"/>
    <w:rsid w:val="002C70B0"/>
    <w:rsid w:val="002D6C19"/>
    <w:rsid w:val="00303ED4"/>
    <w:rsid w:val="00354D3B"/>
    <w:rsid w:val="003705AD"/>
    <w:rsid w:val="00370A81"/>
    <w:rsid w:val="00373B56"/>
    <w:rsid w:val="003C4546"/>
    <w:rsid w:val="00403555"/>
    <w:rsid w:val="0042425A"/>
    <w:rsid w:val="004250A4"/>
    <w:rsid w:val="004304F6"/>
    <w:rsid w:val="00456CE0"/>
    <w:rsid w:val="004659EE"/>
    <w:rsid w:val="004B2F7D"/>
    <w:rsid w:val="004D394E"/>
    <w:rsid w:val="004E22C5"/>
    <w:rsid w:val="004F6331"/>
    <w:rsid w:val="005144CA"/>
    <w:rsid w:val="00531AAD"/>
    <w:rsid w:val="00532667"/>
    <w:rsid w:val="00594923"/>
    <w:rsid w:val="005A01CB"/>
    <w:rsid w:val="005A168D"/>
    <w:rsid w:val="005B5C2D"/>
    <w:rsid w:val="005D4C1C"/>
    <w:rsid w:val="005D78F8"/>
    <w:rsid w:val="005E32F6"/>
    <w:rsid w:val="0060198E"/>
    <w:rsid w:val="0061649B"/>
    <w:rsid w:val="00650C42"/>
    <w:rsid w:val="00662943"/>
    <w:rsid w:val="00670D9B"/>
    <w:rsid w:val="00683334"/>
    <w:rsid w:val="00683519"/>
    <w:rsid w:val="006E5F26"/>
    <w:rsid w:val="00721C78"/>
    <w:rsid w:val="00723523"/>
    <w:rsid w:val="0075063B"/>
    <w:rsid w:val="00762922"/>
    <w:rsid w:val="007C3AED"/>
    <w:rsid w:val="007C7792"/>
    <w:rsid w:val="007D4DDB"/>
    <w:rsid w:val="007D718F"/>
    <w:rsid w:val="00842A2A"/>
    <w:rsid w:val="008463EF"/>
    <w:rsid w:val="00877D1B"/>
    <w:rsid w:val="0088613C"/>
    <w:rsid w:val="008868BF"/>
    <w:rsid w:val="008C2362"/>
    <w:rsid w:val="00915D95"/>
    <w:rsid w:val="00920D16"/>
    <w:rsid w:val="00951117"/>
    <w:rsid w:val="009619EE"/>
    <w:rsid w:val="00997748"/>
    <w:rsid w:val="009E1BF7"/>
    <w:rsid w:val="009F499F"/>
    <w:rsid w:val="00A438CE"/>
    <w:rsid w:val="00A502EB"/>
    <w:rsid w:val="00A57ADD"/>
    <w:rsid w:val="00A90D91"/>
    <w:rsid w:val="00AA211E"/>
    <w:rsid w:val="00AC0976"/>
    <w:rsid w:val="00AC292D"/>
    <w:rsid w:val="00AC50AE"/>
    <w:rsid w:val="00B1624E"/>
    <w:rsid w:val="00B3056D"/>
    <w:rsid w:val="00B34791"/>
    <w:rsid w:val="00B510D0"/>
    <w:rsid w:val="00B560D8"/>
    <w:rsid w:val="00B63774"/>
    <w:rsid w:val="00B7729F"/>
    <w:rsid w:val="00B81E4F"/>
    <w:rsid w:val="00B9015E"/>
    <w:rsid w:val="00BB43C4"/>
    <w:rsid w:val="00BC1A0E"/>
    <w:rsid w:val="00BC57D8"/>
    <w:rsid w:val="00BC75C8"/>
    <w:rsid w:val="00C04639"/>
    <w:rsid w:val="00C1487F"/>
    <w:rsid w:val="00C53349"/>
    <w:rsid w:val="00C9068E"/>
    <w:rsid w:val="00CA55B1"/>
    <w:rsid w:val="00CB485F"/>
    <w:rsid w:val="00CC41FC"/>
    <w:rsid w:val="00CD494B"/>
    <w:rsid w:val="00CF018C"/>
    <w:rsid w:val="00D24E02"/>
    <w:rsid w:val="00D3716D"/>
    <w:rsid w:val="00D64E5F"/>
    <w:rsid w:val="00D75EE5"/>
    <w:rsid w:val="00D850E3"/>
    <w:rsid w:val="00D9617E"/>
    <w:rsid w:val="00D96F78"/>
    <w:rsid w:val="00DB4F2D"/>
    <w:rsid w:val="00DE7801"/>
    <w:rsid w:val="00E022A5"/>
    <w:rsid w:val="00E064CE"/>
    <w:rsid w:val="00E15A71"/>
    <w:rsid w:val="00E4798A"/>
    <w:rsid w:val="00E559CF"/>
    <w:rsid w:val="00E65E4F"/>
    <w:rsid w:val="00E7267B"/>
    <w:rsid w:val="00E957F7"/>
    <w:rsid w:val="00E9783C"/>
    <w:rsid w:val="00EE2B9A"/>
    <w:rsid w:val="00F0146D"/>
    <w:rsid w:val="00F23125"/>
    <w:rsid w:val="00F252A2"/>
    <w:rsid w:val="00F865F7"/>
    <w:rsid w:val="00FA15A4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7600F4-6E12-4849-B594-3414C725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5E32F6"/>
    <w:pPr>
      <w:tabs>
        <w:tab w:val="left" w:pos="708"/>
      </w:tabs>
      <w:suppressAutoHyphens/>
    </w:pPr>
    <w:rPr>
      <w:rFonts w:ascii="Calibri" w:eastAsia="Calibri" w:hAnsi="Calibri" w:cs="Times New Roman"/>
      <w:lang w:val="es-ES" w:eastAsia="en-US"/>
    </w:rPr>
  </w:style>
  <w:style w:type="paragraph" w:customStyle="1" w:styleId="Encabezado2">
    <w:name w:val="Encabezado 2"/>
    <w:basedOn w:val="Predeterminado"/>
    <w:next w:val="Cuerpodetexto"/>
    <w:rsid w:val="005E32F6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EncabezadoCar">
    <w:name w:val="Encabezado Car"/>
    <w:basedOn w:val="Fuentedeprrafopredeter"/>
    <w:rsid w:val="005E32F6"/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rsid w:val="005E32F6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rsid w:val="005E32F6"/>
    <w:rPr>
      <w:sz w:val="16"/>
      <w:szCs w:val="16"/>
    </w:rPr>
  </w:style>
  <w:style w:type="character" w:customStyle="1" w:styleId="TextocomentarioCar">
    <w:name w:val="Texto comentario Car"/>
    <w:basedOn w:val="Fuentedeprrafopredeter"/>
    <w:rsid w:val="005E32F6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rsid w:val="005E32F6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customStyle="1" w:styleId="TextodegloboCar">
    <w:name w:val="Texto de globo Car"/>
    <w:basedOn w:val="Fuentedeprrafopredeter"/>
    <w:rsid w:val="005E32F6"/>
    <w:rPr>
      <w:rFonts w:ascii="Tahoma" w:eastAsia="Calibri" w:hAnsi="Tahoma" w:cs="Tahoma"/>
      <w:sz w:val="16"/>
      <w:szCs w:val="16"/>
      <w:lang w:val="es-ES"/>
    </w:rPr>
  </w:style>
  <w:style w:type="character" w:customStyle="1" w:styleId="Ttulo2Car">
    <w:name w:val="Título 2 Car"/>
    <w:basedOn w:val="Fuentedeprrafopredeter"/>
    <w:rsid w:val="005E32F6"/>
    <w:rPr>
      <w:rFonts w:ascii="Cambria" w:hAnsi="Cambria"/>
      <w:b/>
      <w:bCs/>
      <w:color w:val="4F81BD"/>
      <w:sz w:val="26"/>
      <w:szCs w:val="26"/>
      <w:lang w:val="es-ES"/>
    </w:rPr>
  </w:style>
  <w:style w:type="character" w:customStyle="1" w:styleId="ListLabel1">
    <w:name w:val="ListLabel 1"/>
    <w:rsid w:val="005E32F6"/>
    <w:rPr>
      <w:rFonts w:cs="Courier New"/>
    </w:rPr>
  </w:style>
  <w:style w:type="paragraph" w:styleId="Encabezado">
    <w:name w:val="header"/>
    <w:basedOn w:val="Predeterminado"/>
    <w:next w:val="Cuerpodetexto"/>
    <w:rsid w:val="005E32F6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customStyle="1" w:styleId="Cuerpodetexto">
    <w:name w:val="Cuerpo de texto"/>
    <w:basedOn w:val="Predeterminado"/>
    <w:rsid w:val="005E32F6"/>
    <w:pPr>
      <w:spacing w:after="120"/>
    </w:pPr>
  </w:style>
  <w:style w:type="paragraph" w:styleId="Lista">
    <w:name w:val="List"/>
    <w:basedOn w:val="Cuerpodetexto"/>
    <w:rsid w:val="005E32F6"/>
    <w:rPr>
      <w:rFonts w:cs="Lohit Devanagari"/>
    </w:rPr>
  </w:style>
  <w:style w:type="paragraph" w:customStyle="1" w:styleId="Etiqueta">
    <w:name w:val="Etiqueta"/>
    <w:basedOn w:val="Predeterminado"/>
    <w:rsid w:val="005E32F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Predeterminado"/>
    <w:rsid w:val="005E32F6"/>
    <w:pPr>
      <w:suppressLineNumbers/>
    </w:pPr>
    <w:rPr>
      <w:rFonts w:cs="Lohit Devanagari"/>
    </w:rPr>
  </w:style>
  <w:style w:type="paragraph" w:styleId="Prrafodelista">
    <w:name w:val="List Paragraph"/>
    <w:basedOn w:val="Predeterminado"/>
    <w:rsid w:val="005E32F6"/>
    <w:pPr>
      <w:ind w:left="720"/>
    </w:pPr>
  </w:style>
  <w:style w:type="paragraph" w:customStyle="1" w:styleId="Encabezamiento">
    <w:name w:val="Encabezamiento"/>
    <w:basedOn w:val="Predeterminado"/>
    <w:rsid w:val="005E32F6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Piedepgina">
    <w:name w:val="footer"/>
    <w:basedOn w:val="Predeterminado"/>
    <w:rsid w:val="005E32F6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Textocomentario">
    <w:name w:val="annotation text"/>
    <w:basedOn w:val="Predeterminado"/>
    <w:rsid w:val="005E32F6"/>
    <w:pPr>
      <w:spacing w:line="100" w:lineRule="atLeast"/>
    </w:pPr>
    <w:rPr>
      <w:sz w:val="20"/>
      <w:szCs w:val="20"/>
    </w:rPr>
  </w:style>
  <w:style w:type="paragraph" w:styleId="Asuntodelcomentario">
    <w:name w:val="annotation subject"/>
    <w:basedOn w:val="Textocomentario"/>
    <w:rsid w:val="005E32F6"/>
    <w:rPr>
      <w:b/>
      <w:bCs/>
    </w:rPr>
  </w:style>
  <w:style w:type="paragraph" w:styleId="Textodeglobo">
    <w:name w:val="Balloon Text"/>
    <w:basedOn w:val="Predeterminado"/>
    <w:rsid w:val="005E32F6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Cuadrculamedia1-nfasis1">
    <w:name w:val="Medium Grid 1 Accent 1"/>
    <w:basedOn w:val="Tablanormal"/>
    <w:uiPriority w:val="67"/>
    <w:rsid w:val="00E064C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clara-nfasis1">
    <w:name w:val="Light Grid Accent 1"/>
    <w:basedOn w:val="Tablanormal"/>
    <w:uiPriority w:val="62"/>
    <w:rsid w:val="00E064C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decuadrcula5oscura-nfasis5">
    <w:name w:val="Grid Table 5 Dark Accent 5"/>
    <w:basedOn w:val="Tablanormal"/>
    <w:uiPriority w:val="50"/>
    <w:rsid w:val="005B5C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1263F-CDB9-49AE-BC7F-DFFA3B89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Pérez Godínez</dc:creator>
  <cp:lastModifiedBy>MARISOL SARABIA ENRIQUEZ</cp:lastModifiedBy>
  <cp:revision>23</cp:revision>
  <cp:lastPrinted>2011-10-29T00:00:00Z</cp:lastPrinted>
  <dcterms:created xsi:type="dcterms:W3CDTF">2015-01-12T19:19:00Z</dcterms:created>
  <dcterms:modified xsi:type="dcterms:W3CDTF">2015-02-18T19:23:00Z</dcterms:modified>
</cp:coreProperties>
</file>